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95" w:rsidRPr="006D5955" w:rsidRDefault="00FA0895" w:rsidP="00FA089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955">
        <w:rPr>
          <w:rFonts w:ascii="Times New Roman" w:hAnsi="Times New Roman" w:cs="Times New Roman"/>
          <w:b/>
          <w:sz w:val="24"/>
          <w:szCs w:val="24"/>
        </w:rPr>
        <w:t>XXI</w:t>
      </w:r>
      <w:r w:rsidR="000B4A94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6D5955">
        <w:rPr>
          <w:rFonts w:ascii="Times New Roman" w:hAnsi="Times New Roman" w:cs="Times New Roman"/>
          <w:b/>
          <w:sz w:val="24"/>
          <w:szCs w:val="24"/>
        </w:rPr>
        <w:t xml:space="preserve"> Межрегиональная открытая научно-исследовательская конференция обучающихся «Будущее Карелии»</w:t>
      </w:r>
    </w:p>
    <w:p w:rsidR="00FA0895" w:rsidRPr="006D5955" w:rsidRDefault="00FA0895" w:rsidP="00FA089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955">
        <w:rPr>
          <w:rFonts w:ascii="Times New Roman" w:hAnsi="Times New Roman" w:cs="Times New Roman"/>
          <w:b/>
          <w:sz w:val="24"/>
          <w:szCs w:val="24"/>
        </w:rPr>
        <w:t>Секция «химия» (направление Естественные науки)</w:t>
      </w:r>
    </w:p>
    <w:p w:rsidR="007D53E9" w:rsidRDefault="007D53E9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A0895" w:rsidRDefault="00FA08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A0895" w:rsidRDefault="00FA08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A0895" w:rsidRDefault="00FA08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A0895" w:rsidRDefault="00FA08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A0895" w:rsidRDefault="00FA08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A0895" w:rsidRDefault="00FA08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D53E9" w:rsidRPr="006D5955" w:rsidRDefault="00D52FF5" w:rsidP="006D59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D5955">
        <w:rPr>
          <w:rFonts w:ascii="Times New Roman" w:eastAsia="Times New Roman" w:hAnsi="Times New Roman" w:cs="Times New Roman"/>
          <w:b/>
          <w:sz w:val="28"/>
        </w:rPr>
        <w:t>Определение загрязнения воздуха в микрорайоне Соломенное города Петрозаводск по содержанию сульфатов в коре деревьев</w:t>
      </w:r>
    </w:p>
    <w:p w:rsidR="007D53E9" w:rsidRDefault="007D53E9">
      <w:pPr>
        <w:spacing w:after="200" w:line="276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D53E9" w:rsidRDefault="007D53E9">
      <w:pPr>
        <w:spacing w:after="200" w:line="276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D53E9" w:rsidRPr="00FA0895" w:rsidRDefault="00D52FF5" w:rsidP="00FA089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FA0895">
        <w:rPr>
          <w:rFonts w:ascii="Times New Roman" w:eastAsia="Times New Roman" w:hAnsi="Times New Roman" w:cs="Times New Roman"/>
          <w:sz w:val="24"/>
        </w:rPr>
        <w:t>Стецюк Анастасия Алексеевна</w:t>
      </w:r>
    </w:p>
    <w:p w:rsidR="007D53E9" w:rsidRPr="00FA0895" w:rsidRDefault="00FA0895" w:rsidP="00FA089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FA0895">
        <w:rPr>
          <w:rFonts w:ascii="Times New Roman" w:eastAsia="Times New Roman" w:hAnsi="Times New Roman" w:cs="Times New Roman"/>
          <w:sz w:val="24"/>
        </w:rPr>
        <w:t xml:space="preserve">МОУ «Средняя школа №7», 9 «А» класс, </w:t>
      </w:r>
      <w:proofErr w:type="gramStart"/>
      <w:r w:rsidRPr="00FA0895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Pr="00FA0895">
        <w:rPr>
          <w:rFonts w:ascii="Times New Roman" w:eastAsia="Times New Roman" w:hAnsi="Times New Roman" w:cs="Times New Roman"/>
          <w:sz w:val="24"/>
        </w:rPr>
        <w:t>. Петрозаводск</w:t>
      </w:r>
    </w:p>
    <w:p w:rsidR="00FA0895" w:rsidRPr="006D5955" w:rsidRDefault="00FA0895" w:rsidP="00FA0895">
      <w:pPr>
        <w:spacing w:line="360" w:lineRule="auto"/>
        <w:jc w:val="right"/>
        <w:rPr>
          <w:rFonts w:ascii="Times New Roman" w:eastAsia="Times New Roman" w:hAnsi="Times New Roman" w:cs="Times New Roman"/>
          <w:sz w:val="24"/>
        </w:rPr>
      </w:pPr>
      <w:proofErr w:type="gramStart"/>
      <w:r w:rsidRPr="00FA0895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FA0895">
        <w:rPr>
          <w:rFonts w:ascii="Times New Roman" w:hAnsi="Times New Roman" w:cs="Times New Roman"/>
          <w:sz w:val="24"/>
          <w:szCs w:val="24"/>
          <w:lang w:val="fr-FR"/>
        </w:rPr>
        <w:t xml:space="preserve">-mail: </w:t>
      </w:r>
      <w:r w:rsidRPr="00FA0895">
        <w:rPr>
          <w:rFonts w:ascii="Times New Roman" w:hAnsi="Times New Roman" w:cs="Times New Roman"/>
          <w:sz w:val="24"/>
          <w:szCs w:val="24"/>
          <w:lang w:val="en-US"/>
        </w:rPr>
        <w:t>nakayamimissa@gmail.com</w:t>
      </w:r>
      <w:r w:rsidRPr="00FA0895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  <w:r w:rsidRPr="00FA0895">
        <w:rPr>
          <w:rFonts w:ascii="Times New Roman" w:hAnsi="Times New Roman" w:cs="Times New Roman"/>
          <w:sz w:val="24"/>
          <w:szCs w:val="24"/>
        </w:rPr>
        <w:t>тел</w:t>
      </w:r>
      <w:r w:rsidRPr="00FA0895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6D5955">
        <w:rPr>
          <w:rFonts w:ascii="Times New Roman" w:hAnsi="Times New Roman" w:cs="Times New Roman"/>
          <w:sz w:val="24"/>
          <w:szCs w:val="24"/>
        </w:rPr>
        <w:t>+7</w:t>
      </w:r>
      <w:r w:rsidRPr="00FA0895">
        <w:rPr>
          <w:rFonts w:ascii="Times New Roman" w:hAnsi="Times New Roman" w:cs="Times New Roman"/>
          <w:sz w:val="24"/>
          <w:szCs w:val="24"/>
        </w:rPr>
        <w:t>(</w:t>
      </w:r>
      <w:r w:rsidRPr="006D5955">
        <w:rPr>
          <w:rFonts w:ascii="Times New Roman" w:hAnsi="Times New Roman" w:cs="Times New Roman"/>
          <w:sz w:val="24"/>
          <w:szCs w:val="24"/>
        </w:rPr>
        <w:t>953</w:t>
      </w:r>
      <w:r w:rsidRPr="00FA0895">
        <w:rPr>
          <w:rFonts w:ascii="Times New Roman" w:hAnsi="Times New Roman" w:cs="Times New Roman"/>
          <w:sz w:val="24"/>
          <w:szCs w:val="24"/>
        </w:rPr>
        <w:t>)</w:t>
      </w:r>
      <w:r w:rsidRPr="006D5955">
        <w:rPr>
          <w:rFonts w:ascii="Times New Roman" w:hAnsi="Times New Roman" w:cs="Times New Roman"/>
          <w:sz w:val="24"/>
          <w:szCs w:val="24"/>
        </w:rPr>
        <w:t>528</w:t>
      </w:r>
      <w:r w:rsidRPr="00FA0895">
        <w:rPr>
          <w:rFonts w:ascii="Times New Roman" w:hAnsi="Times New Roman" w:cs="Times New Roman"/>
          <w:sz w:val="24"/>
          <w:szCs w:val="24"/>
        </w:rPr>
        <w:t>-</w:t>
      </w:r>
      <w:r w:rsidRPr="006D5955">
        <w:rPr>
          <w:rFonts w:ascii="Times New Roman" w:hAnsi="Times New Roman" w:cs="Times New Roman"/>
          <w:sz w:val="24"/>
          <w:szCs w:val="24"/>
        </w:rPr>
        <w:t>36</w:t>
      </w:r>
      <w:r w:rsidRPr="00FA0895">
        <w:rPr>
          <w:rFonts w:ascii="Times New Roman" w:hAnsi="Times New Roman" w:cs="Times New Roman"/>
          <w:sz w:val="24"/>
          <w:szCs w:val="24"/>
        </w:rPr>
        <w:t>-</w:t>
      </w:r>
      <w:r w:rsidRPr="006D5955">
        <w:rPr>
          <w:rFonts w:ascii="Times New Roman" w:hAnsi="Times New Roman" w:cs="Times New Roman"/>
          <w:sz w:val="24"/>
          <w:szCs w:val="24"/>
        </w:rPr>
        <w:t>93</w:t>
      </w:r>
    </w:p>
    <w:p w:rsidR="007D53E9" w:rsidRDefault="00FA0895" w:rsidP="00FA0895">
      <w:pPr>
        <w:spacing w:before="120"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</w:t>
      </w:r>
      <w:r w:rsidR="00D52FF5">
        <w:rPr>
          <w:rFonts w:ascii="Times New Roman" w:eastAsia="Times New Roman" w:hAnsi="Times New Roman" w:cs="Times New Roman"/>
          <w:b/>
          <w:sz w:val="24"/>
        </w:rPr>
        <w:t>уководитель</w:t>
      </w:r>
      <w:r w:rsidR="00D52FF5"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52FF5">
        <w:rPr>
          <w:rFonts w:ascii="Times New Roman" w:eastAsia="Times New Roman" w:hAnsi="Times New Roman" w:cs="Times New Roman"/>
          <w:sz w:val="24"/>
        </w:rPr>
        <w:t>Мельникова Алена Викторовна,</w:t>
      </w:r>
    </w:p>
    <w:p w:rsidR="007D53E9" w:rsidRDefault="00D52FF5" w:rsidP="00FA089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учитель химии МОУ «Средняя школа </w:t>
      </w:r>
      <w:r>
        <w:rPr>
          <w:rFonts w:ascii="Segoe UI Symbol" w:eastAsia="Segoe UI Symbol" w:hAnsi="Segoe UI Symbol" w:cs="Segoe UI Symbol"/>
          <w:sz w:val="24"/>
        </w:rPr>
        <w:t>№</w:t>
      </w:r>
      <w:r w:rsidR="006D5955">
        <w:rPr>
          <w:rFonts w:ascii="Times New Roman" w:eastAsia="Times New Roman" w:hAnsi="Times New Roman" w:cs="Times New Roman"/>
          <w:sz w:val="24"/>
        </w:rPr>
        <w:t>7», г. Петрозаводск</w:t>
      </w:r>
    </w:p>
    <w:p w:rsidR="006D5955" w:rsidRPr="006D5955" w:rsidRDefault="006D5955" w:rsidP="006D5955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lang w:val="en-US"/>
        </w:rPr>
      </w:pPr>
      <w:proofErr w:type="gramStart"/>
      <w:r w:rsidRPr="00FA0895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FA0895">
        <w:rPr>
          <w:rFonts w:ascii="Times New Roman" w:hAnsi="Times New Roman" w:cs="Times New Roman"/>
          <w:sz w:val="24"/>
          <w:szCs w:val="24"/>
          <w:lang w:val="fr-FR"/>
        </w:rPr>
        <w:t xml:space="preserve">-mail: </w:t>
      </w:r>
      <w:r>
        <w:rPr>
          <w:rFonts w:ascii="Times New Roman" w:hAnsi="Times New Roman" w:cs="Times New Roman"/>
          <w:sz w:val="24"/>
          <w:szCs w:val="24"/>
          <w:lang w:val="en-US"/>
        </w:rPr>
        <w:t>bkmrfv</w:t>
      </w:r>
      <w:r w:rsidRPr="006D5955">
        <w:rPr>
          <w:rFonts w:ascii="Times New Roman" w:hAnsi="Times New Roman" w:cs="Times New Roman"/>
          <w:sz w:val="24"/>
          <w:szCs w:val="24"/>
          <w:lang w:val="en-US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D5955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FA0895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  <w:r w:rsidRPr="00FA0895">
        <w:rPr>
          <w:rFonts w:ascii="Times New Roman" w:hAnsi="Times New Roman" w:cs="Times New Roman"/>
          <w:sz w:val="24"/>
          <w:szCs w:val="24"/>
        </w:rPr>
        <w:t>тел</w:t>
      </w:r>
      <w:r w:rsidRPr="00FA0895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6D5955">
        <w:rPr>
          <w:rFonts w:ascii="Times New Roman" w:hAnsi="Times New Roman" w:cs="Times New Roman"/>
          <w:sz w:val="24"/>
          <w:szCs w:val="24"/>
        </w:rPr>
        <w:t>+7</w:t>
      </w:r>
      <w:r w:rsidRPr="00FA089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905</w:t>
      </w:r>
      <w:r w:rsidRPr="00FA089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299</w:t>
      </w:r>
      <w:r w:rsidRPr="00FA089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49</w:t>
      </w:r>
      <w:r w:rsidRPr="00FA089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60</w:t>
      </w:r>
    </w:p>
    <w:p w:rsidR="006D5955" w:rsidRDefault="006D5955" w:rsidP="00FA089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D53E9" w:rsidRDefault="007D53E9" w:rsidP="00FA0895">
      <w:pPr>
        <w:spacing w:after="20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lang w:val="en-US"/>
        </w:rPr>
      </w:pPr>
    </w:p>
    <w:p w:rsidR="006D5955" w:rsidRDefault="006D5955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lang w:val="en-US"/>
        </w:rPr>
      </w:pPr>
    </w:p>
    <w:p w:rsidR="006D5955" w:rsidRPr="006D5955" w:rsidRDefault="006D5955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lang w:val="en-US"/>
        </w:rPr>
      </w:pPr>
    </w:p>
    <w:p w:rsidR="007D53E9" w:rsidRDefault="007D53E9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</w:p>
    <w:p w:rsidR="007D53E9" w:rsidRDefault="00D52FF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Петрозаводск</w:t>
      </w:r>
    </w:p>
    <w:p w:rsidR="007D53E9" w:rsidRDefault="00991D44" w:rsidP="00991D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2024 г</w:t>
      </w:r>
    </w:p>
    <w:p w:rsidR="00FA0895" w:rsidRDefault="00FA08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D5955" w:rsidRDefault="006D5955" w:rsidP="006D5955">
      <w:pPr>
        <w:pStyle w:val="af0"/>
        <w:jc w:val="center"/>
        <w:rPr>
          <w:rFonts w:ascii="Times New Roman" w:hAnsi="Times New Roman"/>
          <w:color w:val="auto"/>
        </w:rPr>
      </w:pPr>
      <w:r w:rsidRPr="00915E8D">
        <w:rPr>
          <w:rFonts w:ascii="Times New Roman" w:hAnsi="Times New Roman"/>
          <w:color w:val="auto"/>
        </w:rPr>
        <w:lastRenderedPageBreak/>
        <w:t>Оглавление</w:t>
      </w:r>
    </w:p>
    <w:p w:rsidR="006D5955" w:rsidRPr="00915E8D" w:rsidRDefault="006D5955" w:rsidP="006D5955"/>
    <w:p w:rsidR="006D5955" w:rsidRPr="00915E8D" w:rsidRDefault="00FA46E6" w:rsidP="006D5955">
      <w:pPr>
        <w:pStyle w:val="2"/>
        <w:tabs>
          <w:tab w:val="right" w:leader="dot" w:pos="9345"/>
        </w:tabs>
        <w:spacing w:line="360" w:lineRule="auto"/>
        <w:rPr>
          <w:noProof/>
          <w:sz w:val="24"/>
          <w:szCs w:val="24"/>
        </w:rPr>
      </w:pPr>
      <w:r w:rsidRPr="00FA46E6">
        <w:rPr>
          <w:sz w:val="24"/>
          <w:szCs w:val="24"/>
        </w:rPr>
        <w:fldChar w:fldCharType="begin"/>
      </w:r>
      <w:r w:rsidR="006D5955" w:rsidRPr="00915E8D">
        <w:rPr>
          <w:sz w:val="24"/>
          <w:szCs w:val="24"/>
        </w:rPr>
        <w:instrText xml:space="preserve"> TOC \o "1-3" \h \z \u </w:instrText>
      </w:r>
      <w:r w:rsidRPr="00FA46E6">
        <w:rPr>
          <w:sz w:val="24"/>
          <w:szCs w:val="24"/>
        </w:rPr>
        <w:fldChar w:fldCharType="separate"/>
      </w:r>
      <w:hyperlink w:anchor="_Toc408995878" w:history="1">
        <w:r w:rsidR="006D5955">
          <w:rPr>
            <w:rStyle w:val="ab"/>
            <w:noProof/>
            <w:sz w:val="24"/>
            <w:szCs w:val="24"/>
          </w:rPr>
          <w:t>Введение</w:t>
        </w:r>
        <w:r w:rsidR="006D5955" w:rsidRPr="00915E8D">
          <w:rPr>
            <w:noProof/>
            <w:webHidden/>
            <w:sz w:val="24"/>
            <w:szCs w:val="24"/>
          </w:rPr>
          <w:tab/>
        </w:r>
        <w:r w:rsidRPr="00915E8D">
          <w:rPr>
            <w:noProof/>
            <w:webHidden/>
            <w:sz w:val="24"/>
            <w:szCs w:val="24"/>
          </w:rPr>
          <w:fldChar w:fldCharType="begin"/>
        </w:r>
        <w:r w:rsidR="006D5955" w:rsidRPr="00915E8D">
          <w:rPr>
            <w:noProof/>
            <w:webHidden/>
            <w:sz w:val="24"/>
            <w:szCs w:val="24"/>
          </w:rPr>
          <w:instrText xml:space="preserve"> PAGEREF _Toc408995878 \h </w:instrText>
        </w:r>
        <w:r w:rsidRPr="00915E8D">
          <w:rPr>
            <w:noProof/>
            <w:webHidden/>
            <w:sz w:val="24"/>
            <w:szCs w:val="24"/>
          </w:rPr>
        </w:r>
        <w:r w:rsidRPr="00915E8D">
          <w:rPr>
            <w:noProof/>
            <w:webHidden/>
            <w:sz w:val="24"/>
            <w:szCs w:val="24"/>
          </w:rPr>
          <w:fldChar w:fldCharType="separate"/>
        </w:r>
        <w:r w:rsidR="006D5955">
          <w:rPr>
            <w:noProof/>
            <w:webHidden/>
            <w:sz w:val="24"/>
            <w:szCs w:val="24"/>
          </w:rPr>
          <w:t>3</w:t>
        </w:r>
        <w:r w:rsidRPr="00915E8D">
          <w:rPr>
            <w:noProof/>
            <w:webHidden/>
            <w:sz w:val="24"/>
            <w:szCs w:val="24"/>
          </w:rPr>
          <w:fldChar w:fldCharType="end"/>
        </w:r>
      </w:hyperlink>
    </w:p>
    <w:p w:rsidR="006D5955" w:rsidRPr="00915E8D" w:rsidRDefault="00FA46E6" w:rsidP="006D5955">
      <w:pPr>
        <w:pStyle w:val="2"/>
        <w:tabs>
          <w:tab w:val="right" w:leader="dot" w:pos="9345"/>
        </w:tabs>
        <w:spacing w:line="360" w:lineRule="auto"/>
        <w:rPr>
          <w:noProof/>
          <w:sz w:val="24"/>
          <w:szCs w:val="24"/>
        </w:rPr>
      </w:pPr>
      <w:hyperlink w:anchor="_Toc408995879" w:history="1">
        <w:r w:rsidR="006D5955">
          <w:rPr>
            <w:rStyle w:val="ab"/>
            <w:noProof/>
            <w:sz w:val="24"/>
            <w:szCs w:val="24"/>
          </w:rPr>
          <w:t>Глава 1 Литературный обзор</w:t>
        </w:r>
        <w:r w:rsidR="006D5955" w:rsidRPr="00915E8D">
          <w:rPr>
            <w:noProof/>
            <w:webHidden/>
            <w:sz w:val="24"/>
            <w:szCs w:val="24"/>
          </w:rPr>
          <w:tab/>
        </w:r>
        <w:r w:rsidR="006D5955">
          <w:rPr>
            <w:noProof/>
            <w:webHidden/>
            <w:sz w:val="24"/>
            <w:szCs w:val="24"/>
          </w:rPr>
          <w:t>5</w:t>
        </w:r>
      </w:hyperlink>
    </w:p>
    <w:p w:rsidR="006D5955" w:rsidRPr="00915E8D" w:rsidRDefault="00FA46E6" w:rsidP="006D5955">
      <w:pPr>
        <w:pStyle w:val="2"/>
        <w:tabs>
          <w:tab w:val="right" w:leader="dot" w:pos="9345"/>
        </w:tabs>
        <w:spacing w:line="360" w:lineRule="auto"/>
        <w:rPr>
          <w:noProof/>
          <w:sz w:val="24"/>
          <w:szCs w:val="24"/>
        </w:rPr>
      </w:pPr>
      <w:hyperlink w:anchor="_Toc408995880" w:history="1">
        <w:r w:rsidR="006D5955">
          <w:rPr>
            <w:rStyle w:val="ab"/>
            <w:noProof/>
            <w:sz w:val="24"/>
            <w:szCs w:val="24"/>
          </w:rPr>
          <w:t>Глава 2. Материалы и методы исследования</w:t>
        </w:r>
        <w:r w:rsidR="006D5955" w:rsidRPr="00915E8D">
          <w:rPr>
            <w:noProof/>
            <w:webHidden/>
            <w:sz w:val="24"/>
            <w:szCs w:val="24"/>
          </w:rPr>
          <w:tab/>
        </w:r>
        <w:r w:rsidR="006D5955">
          <w:rPr>
            <w:noProof/>
            <w:webHidden/>
            <w:sz w:val="24"/>
            <w:szCs w:val="24"/>
          </w:rPr>
          <w:t>7</w:t>
        </w:r>
      </w:hyperlink>
    </w:p>
    <w:p w:rsidR="006D5955" w:rsidRDefault="00FA46E6" w:rsidP="006D5955">
      <w:pPr>
        <w:pStyle w:val="2"/>
        <w:tabs>
          <w:tab w:val="right" w:leader="dot" w:pos="9345"/>
        </w:tabs>
        <w:spacing w:line="360" w:lineRule="auto"/>
        <w:rPr>
          <w:rStyle w:val="ab"/>
          <w:noProof/>
          <w:sz w:val="24"/>
          <w:szCs w:val="24"/>
        </w:rPr>
      </w:pPr>
      <w:hyperlink w:anchor="_Toc408995881" w:history="1">
        <w:r w:rsidR="006D5955">
          <w:rPr>
            <w:rStyle w:val="ab"/>
            <w:noProof/>
            <w:sz w:val="24"/>
            <w:szCs w:val="24"/>
          </w:rPr>
          <w:t>Глава 3. Результаты исследований</w:t>
        </w:r>
        <w:r w:rsidR="006D5955" w:rsidRPr="00915E8D">
          <w:rPr>
            <w:noProof/>
            <w:webHidden/>
            <w:sz w:val="24"/>
            <w:szCs w:val="24"/>
          </w:rPr>
          <w:tab/>
        </w:r>
        <w:r w:rsidR="006D5955">
          <w:rPr>
            <w:noProof/>
            <w:webHidden/>
            <w:sz w:val="24"/>
            <w:szCs w:val="24"/>
          </w:rPr>
          <w:t>7</w:t>
        </w:r>
      </w:hyperlink>
    </w:p>
    <w:p w:rsidR="006D5955" w:rsidRPr="00915E8D" w:rsidRDefault="00FA46E6" w:rsidP="006D5955">
      <w:pPr>
        <w:pStyle w:val="2"/>
        <w:tabs>
          <w:tab w:val="right" w:leader="dot" w:pos="9345"/>
        </w:tabs>
        <w:spacing w:line="360" w:lineRule="auto"/>
        <w:rPr>
          <w:noProof/>
          <w:sz w:val="24"/>
          <w:szCs w:val="24"/>
        </w:rPr>
      </w:pPr>
      <w:hyperlink w:anchor="_Toc408995878" w:history="1">
        <w:r w:rsidR="006D5955">
          <w:rPr>
            <w:rStyle w:val="ab"/>
            <w:noProof/>
            <w:sz w:val="24"/>
            <w:szCs w:val="24"/>
          </w:rPr>
          <w:t>Список источников информации</w:t>
        </w:r>
        <w:r w:rsidR="006D5955" w:rsidRPr="00915E8D">
          <w:rPr>
            <w:noProof/>
            <w:webHidden/>
            <w:sz w:val="24"/>
            <w:szCs w:val="24"/>
          </w:rPr>
          <w:tab/>
        </w:r>
        <w:r w:rsidR="006D5955">
          <w:rPr>
            <w:noProof/>
            <w:webHidden/>
            <w:sz w:val="24"/>
            <w:szCs w:val="24"/>
          </w:rPr>
          <w:t>9</w:t>
        </w:r>
      </w:hyperlink>
    </w:p>
    <w:p w:rsidR="006D5955" w:rsidRPr="00915E8D" w:rsidRDefault="00FA46E6" w:rsidP="006D5955">
      <w:pPr>
        <w:pStyle w:val="2"/>
        <w:tabs>
          <w:tab w:val="right" w:leader="dot" w:pos="9345"/>
        </w:tabs>
        <w:spacing w:line="360" w:lineRule="auto"/>
        <w:rPr>
          <w:noProof/>
          <w:sz w:val="24"/>
          <w:szCs w:val="24"/>
        </w:rPr>
      </w:pPr>
      <w:hyperlink w:anchor="_Toc408995879" w:history="1">
        <w:r w:rsidR="006D5955">
          <w:rPr>
            <w:rStyle w:val="ab"/>
            <w:noProof/>
            <w:sz w:val="24"/>
            <w:szCs w:val="24"/>
          </w:rPr>
          <w:t>Приложение</w:t>
        </w:r>
        <w:r w:rsidR="006D5955" w:rsidRPr="00915E8D">
          <w:rPr>
            <w:noProof/>
            <w:webHidden/>
            <w:sz w:val="24"/>
            <w:szCs w:val="24"/>
          </w:rPr>
          <w:tab/>
        </w:r>
        <w:r w:rsidR="006D5955">
          <w:rPr>
            <w:noProof/>
            <w:webHidden/>
            <w:sz w:val="24"/>
            <w:szCs w:val="24"/>
          </w:rPr>
          <w:t>10</w:t>
        </w:r>
      </w:hyperlink>
    </w:p>
    <w:p w:rsidR="006D5955" w:rsidRPr="006D5955" w:rsidRDefault="006D5955" w:rsidP="006D5955"/>
    <w:p w:rsidR="00FA0895" w:rsidRDefault="00FA46E6" w:rsidP="006D595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915E8D">
        <w:rPr>
          <w:b/>
          <w:bCs/>
          <w:sz w:val="24"/>
          <w:szCs w:val="24"/>
        </w:rPr>
        <w:fldChar w:fldCharType="end"/>
      </w: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6E5DC0" w:rsidRPr="006E5DC0" w:rsidRDefault="006E5DC0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6D5955" w:rsidRPr="006D5955" w:rsidRDefault="006D5955" w:rsidP="00FA0895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7D53E9" w:rsidRDefault="00D52F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Введение</w:t>
      </w:r>
    </w:p>
    <w:p w:rsidR="007D53E9" w:rsidRPr="00991D44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</w:rPr>
        <w:t xml:space="preserve">В настоящее время множество людей страдают от различных заболеваний дыхательной системы. </w:t>
      </w:r>
      <w:r w:rsidR="00991D44"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Втечение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 последних 25 лет общая заболеваемость болезнями органов дыхания неуклонно возрастает. На долю органов дыхания по данным официальной статистики приходится около 40 % всех случаев заболеваемости, которая превосходит уровни заболеваемости другими классами болезней.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Одним из 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факторов риска заболеваний </w:t>
      </w:r>
      <w:r w:rsidR="00991D44"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респираторной системы является 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запыленность и загазованность атмосферного воздуха</w:t>
      </w:r>
      <w:r w:rsidR="00991D44" w:rsidRPr="00991D44"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 [8]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Антропогенное загрязнение окружающей среды оказывает огромное негативное воздействие на жизнедеятельность человека. Промышленный выброс в атмосферу таких загрязняющих веществ, как оксид серы, зачастую приводит к возникновению у человека болезней верхних дыхательных путей и бронхита, а также других болезней</w:t>
      </w:r>
      <w:r w:rsidR="00991D44" w:rsidRPr="00991D44">
        <w:rPr>
          <w:rFonts w:ascii="Times New Roman" w:eastAsia="Times New Roman" w:hAnsi="Times New Roman" w:cs="Times New Roman"/>
          <w:sz w:val="24"/>
        </w:rPr>
        <w:t xml:space="preserve"> [</w:t>
      </w:r>
      <w:r w:rsidR="00D50BAC">
        <w:rPr>
          <w:rFonts w:ascii="Times New Roman" w:eastAsia="Times New Roman" w:hAnsi="Times New Roman" w:cs="Times New Roman"/>
          <w:sz w:val="24"/>
        </w:rPr>
        <w:t>5</w:t>
      </w:r>
      <w:r w:rsidR="00991D44" w:rsidRPr="00991D44"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микрорайоне Соломенное </w:t>
      </w:r>
      <w:proofErr w:type="gramStart"/>
      <w:r>
        <w:rPr>
          <w:rFonts w:ascii="Times New Roman" w:eastAsia="Times New Roman" w:hAnsi="Times New Roman" w:cs="Times New Roman"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</w:rPr>
        <w:t>. Петрозаводска на</w:t>
      </w:r>
      <w:r w:rsidR="00991D44">
        <w:rPr>
          <w:rFonts w:ascii="Times New Roman" w:eastAsia="Times New Roman" w:hAnsi="Times New Roman" w:cs="Times New Roman"/>
          <w:sz w:val="24"/>
        </w:rPr>
        <w:t xml:space="preserve">ходиться </w:t>
      </w:r>
      <w:proofErr w:type="spellStart"/>
      <w:r w:rsidR="00991D44">
        <w:rPr>
          <w:rFonts w:ascii="Times New Roman" w:eastAsia="Times New Roman" w:hAnsi="Times New Roman" w:cs="Times New Roman"/>
          <w:sz w:val="24"/>
        </w:rPr>
        <w:t>Соломенский</w:t>
      </w:r>
      <w:proofErr w:type="spellEnd"/>
      <w:r w:rsidR="00991D44">
        <w:rPr>
          <w:rFonts w:ascii="Times New Roman" w:eastAsia="Times New Roman" w:hAnsi="Times New Roman" w:cs="Times New Roman"/>
          <w:sz w:val="24"/>
        </w:rPr>
        <w:t xml:space="preserve"> лесозавод </w:t>
      </w:r>
      <w:r>
        <w:rPr>
          <w:rFonts w:ascii="Times New Roman" w:eastAsia="Times New Roman" w:hAnsi="Times New Roman" w:cs="Times New Roman"/>
          <w:sz w:val="24"/>
        </w:rPr>
        <w:t xml:space="preserve">и большой автомобильный трафик (в среднем две машины на семью), что может привести к  загрязнению воздуха различными газами. 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Актуальность моей работы заключается в том, что наряду с другими работами по изучению загрязнения атмосферного воздуха приоритет изучения получили тяжёлые металлы и </w:t>
      </w:r>
      <w:proofErr w:type="gramStart"/>
      <w:r>
        <w:rPr>
          <w:rFonts w:ascii="Times New Roman" w:eastAsia="Times New Roman" w:hAnsi="Times New Roman" w:cs="Times New Roman"/>
          <w:sz w:val="24"/>
        </w:rPr>
        <w:t>мало работ посвящено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изучению воздействия выхлопных газов. В качестве </w:t>
      </w:r>
      <w:proofErr w:type="spellStart"/>
      <w:r>
        <w:rPr>
          <w:rFonts w:ascii="Times New Roman" w:eastAsia="Times New Roman" w:hAnsi="Times New Roman" w:cs="Times New Roman"/>
          <w:sz w:val="24"/>
        </w:rPr>
        <w:t>фитоиндикатора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была выбрана кора деревьев сосны, так как она обладает большими способностями к самоочищению и поэтому быстрее реагирует на изменение химическо</w:t>
      </w:r>
      <w:r w:rsidR="00991D44">
        <w:rPr>
          <w:rFonts w:ascii="Times New Roman" w:eastAsia="Times New Roman" w:hAnsi="Times New Roman" w:cs="Times New Roman"/>
          <w:sz w:val="24"/>
        </w:rPr>
        <w:t>го состава атмосферного воздуха [9]</w:t>
      </w:r>
    </w:p>
    <w:p w:rsidR="007D53E9" w:rsidRDefault="00D52FF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 исследования</w:t>
      </w:r>
      <w:r>
        <w:rPr>
          <w:rFonts w:ascii="Times New Roman" w:eastAsia="Times New Roman" w:hAnsi="Times New Roman" w:cs="Times New Roman"/>
          <w:sz w:val="24"/>
        </w:rPr>
        <w:t xml:space="preserve">: определить степень загрязнения воздуха в микрорайоне </w:t>
      </w:r>
      <w:proofErr w:type="gramStart"/>
      <w:r>
        <w:rPr>
          <w:rFonts w:ascii="Times New Roman" w:eastAsia="Times New Roman" w:hAnsi="Times New Roman" w:cs="Times New Roman"/>
          <w:sz w:val="24"/>
        </w:rPr>
        <w:t>Соломенное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города Петрозаводск по содержанию сульфатов в коре деревьев.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достижения целей были поставлены следующие </w:t>
      </w:r>
      <w:r>
        <w:rPr>
          <w:rFonts w:ascii="Times New Roman" w:eastAsia="Times New Roman" w:hAnsi="Times New Roman" w:cs="Times New Roman"/>
          <w:b/>
          <w:sz w:val="24"/>
        </w:rPr>
        <w:t>задачи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7D53E9" w:rsidRDefault="00D52FF5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Изучить сведения о загрязнении воздуха и его негативные последствия на растения;</w:t>
      </w:r>
    </w:p>
    <w:p w:rsidR="007D53E9" w:rsidRDefault="00D52FF5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Провести исследование на определение количества антропогенных загрязнений, попадающих в воздух в результате работы транспорта;</w:t>
      </w:r>
    </w:p>
    <w:p w:rsidR="007D53E9" w:rsidRDefault="00D52FF5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Отобрать образцы коры сосны в разных частях микрорайона </w:t>
      </w:r>
      <w:proofErr w:type="gramStart"/>
      <w:r>
        <w:rPr>
          <w:rFonts w:ascii="Times New Roman" w:eastAsia="Times New Roman" w:hAnsi="Times New Roman" w:cs="Times New Roman"/>
          <w:sz w:val="24"/>
        </w:rPr>
        <w:t>Соломенное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7D53E9" w:rsidRDefault="00D52FF5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Провести химическое исследование на содержание сульфатов в коре;</w:t>
      </w:r>
    </w:p>
    <w:p w:rsidR="007D53E9" w:rsidRDefault="00D52FF5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Оценить полученные результаты;</w:t>
      </w:r>
    </w:p>
    <w:p w:rsidR="007D53E9" w:rsidRDefault="00D52FF5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Сделать выводы.</w:t>
      </w:r>
    </w:p>
    <w:p w:rsidR="007D53E9" w:rsidRDefault="00D52FF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Гипотеза</w:t>
      </w:r>
      <w:r>
        <w:rPr>
          <w:rFonts w:ascii="Times New Roman" w:eastAsia="Times New Roman" w:hAnsi="Times New Roman" w:cs="Times New Roman"/>
          <w:sz w:val="24"/>
        </w:rPr>
        <w:t xml:space="preserve">: Предложим, что содержание сульфатов будет больше в коре деревьев, собранных рядом с Петрозаводским шоссе, чем у школы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7 и в </w:t>
      </w:r>
      <w:proofErr w:type="spellStart"/>
      <w:r>
        <w:rPr>
          <w:rFonts w:ascii="Times New Roman" w:eastAsia="Times New Roman" w:hAnsi="Times New Roman" w:cs="Times New Roman"/>
          <w:sz w:val="24"/>
        </w:rPr>
        <w:t>Соломенском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парке </w:t>
      </w:r>
    </w:p>
    <w:p w:rsidR="007D53E9" w:rsidRDefault="00D52FF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Оборудование: </w:t>
      </w:r>
      <w:r>
        <w:rPr>
          <w:rFonts w:ascii="Times New Roman" w:eastAsia="Times New Roman" w:hAnsi="Times New Roman" w:cs="Times New Roman"/>
          <w:sz w:val="24"/>
        </w:rPr>
        <w:t>лабораторная посуда, весы.</w:t>
      </w:r>
    </w:p>
    <w:p w:rsidR="007D53E9" w:rsidRDefault="00D52FF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Расходные материалы</w:t>
      </w:r>
      <w:r>
        <w:rPr>
          <w:rFonts w:ascii="Times New Roman" w:eastAsia="Times New Roman" w:hAnsi="Times New Roman" w:cs="Times New Roman"/>
          <w:sz w:val="24"/>
        </w:rPr>
        <w:t>: реактивы (раствор BaCI2, раствор Na2SO4, HCI), вода, кора, пластилин.</w:t>
      </w:r>
    </w:p>
    <w:p w:rsidR="007D53E9" w:rsidRDefault="00D52FF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Объекты исследования</w:t>
      </w:r>
      <w:r w:rsidR="007A6AF9"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воздух микрорайона </w:t>
      </w:r>
      <w:proofErr w:type="gramStart"/>
      <w:r>
        <w:rPr>
          <w:rFonts w:ascii="Times New Roman" w:eastAsia="Times New Roman" w:hAnsi="Times New Roman" w:cs="Times New Roman"/>
          <w:sz w:val="24"/>
        </w:rPr>
        <w:t>Соломенное</w:t>
      </w:r>
      <w:proofErr w:type="gramEnd"/>
      <w:r>
        <w:rPr>
          <w:rFonts w:ascii="Times New Roman" w:eastAsia="Times New Roman" w:hAnsi="Times New Roman" w:cs="Times New Roman"/>
          <w:sz w:val="24"/>
        </w:rPr>
        <w:t>, кора сосны.</w:t>
      </w:r>
    </w:p>
    <w:p w:rsidR="007D53E9" w:rsidRDefault="00D52FF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Предмет исследования</w:t>
      </w:r>
      <w:r>
        <w:rPr>
          <w:rFonts w:ascii="Times New Roman" w:eastAsia="Times New Roman" w:hAnsi="Times New Roman" w:cs="Times New Roman"/>
          <w:sz w:val="24"/>
        </w:rPr>
        <w:t>: количественное содержание сульфатов в коре сосны.</w:t>
      </w:r>
    </w:p>
    <w:p w:rsidR="007D53E9" w:rsidRDefault="00D52FF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Практическая значимость: </w:t>
      </w:r>
      <w:r>
        <w:rPr>
          <w:rFonts w:ascii="Times New Roman" w:eastAsia="Times New Roman" w:hAnsi="Times New Roman" w:cs="Times New Roman"/>
          <w:sz w:val="24"/>
        </w:rPr>
        <w:t>выявить влияние загрязненного воздуха на дыхательные органы и растения.</w:t>
      </w:r>
    </w:p>
    <w:p w:rsidR="007D53E9" w:rsidRDefault="00D52FF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Методы исследования:</w:t>
      </w:r>
      <w:r>
        <w:rPr>
          <w:rFonts w:ascii="Times New Roman" w:eastAsia="Times New Roman" w:hAnsi="Times New Roman" w:cs="Times New Roman"/>
          <w:sz w:val="24"/>
        </w:rPr>
        <w:t xml:space="preserve"> анализ различных источников информации; сбор и синтез информации; отбор коры; химический эксперимент; анализ количества антропогенных загрязнений, попадающих в окружающую среду в результате работы автотранспорта.</w:t>
      </w:r>
    </w:p>
    <w:p w:rsidR="007D53E9" w:rsidRDefault="007D53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7D53E9" w:rsidRDefault="007D53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D53E9" w:rsidRDefault="007D53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D53E9" w:rsidRDefault="007D53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D53E9" w:rsidRDefault="007D53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D53E9" w:rsidRDefault="007D53E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BA45F9" w:rsidRDefault="00BA45F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BA45F9" w:rsidRDefault="00BA45F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BA45F9" w:rsidRDefault="00BA45F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BA45F9" w:rsidRDefault="00BA45F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7D53E9" w:rsidRDefault="00D52F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Глава 1.  Литературный обзор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1.1 Загрязнение воздуха 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Антропогенное (техногенное) загрязнение – это загрязнение окружающей среды, связанное с выбросом различных загрязняющих веще</w:t>
      </w:r>
      <w:proofErr w:type="gramStart"/>
      <w:r>
        <w:rPr>
          <w:rFonts w:ascii="Times New Roman" w:eastAsia="Times New Roman" w:hAnsi="Times New Roman" w:cs="Times New Roman"/>
          <w:sz w:val="24"/>
        </w:rPr>
        <w:t>ств в пр</w:t>
      </w:r>
      <w:proofErr w:type="gramEnd"/>
      <w:r>
        <w:rPr>
          <w:rFonts w:ascii="Times New Roman" w:eastAsia="Times New Roman" w:hAnsi="Times New Roman" w:cs="Times New Roman"/>
          <w:sz w:val="24"/>
        </w:rPr>
        <w:t>оцессе деятельности человека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Под загрязнением атмосферного воздуха следует понимать любое изменение его состава и свойств, которое оказывает негативное воздействие на здоровье человека и животных, состояние растений и экосистем. Загрязнение атмосферного воздуха воздействует на здоровье человека и на окружающую природную среду различными способами — от прямой и немедленной угрозы до медленного и постепенного разрушения различных систем жизнеобеспечения организма. Во многих случаях загрязнение воздушной среды нарушает структурные компоненты экосистемы до такой степени, что регуляторные процессы не в состоянии вернуть их в первоначальное состояние и в результате механизм гомеостаза не срабатывае</w:t>
      </w:r>
      <w:r w:rsidR="00991D44">
        <w:rPr>
          <w:rFonts w:ascii="Times New Roman" w:eastAsia="Times New Roman" w:hAnsi="Times New Roman" w:cs="Times New Roman"/>
          <w:sz w:val="24"/>
        </w:rPr>
        <w:t xml:space="preserve">т </w:t>
      </w:r>
      <w:r w:rsidR="00991D44" w:rsidRPr="00991D44">
        <w:rPr>
          <w:rFonts w:ascii="Times New Roman" w:eastAsia="Times New Roman" w:hAnsi="Times New Roman" w:cs="Times New Roman"/>
          <w:sz w:val="24"/>
        </w:rPr>
        <w:t>[6</w:t>
      </w:r>
      <w:r w:rsidR="00D50BAC">
        <w:rPr>
          <w:rFonts w:ascii="Times New Roman" w:eastAsia="Times New Roman" w:hAnsi="Times New Roman" w:cs="Times New Roman"/>
          <w:sz w:val="24"/>
        </w:rPr>
        <w:t>,7</w:t>
      </w:r>
      <w:r w:rsidR="00991D44" w:rsidRPr="00991D44"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Основная проблема загрязнения города определяется географическим положением района: 80% загрязнений происходит за счёт выбросов автотранспорта. [</w:t>
      </w:r>
      <w:r w:rsidR="00991D44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>] В составе выбросов промышленности и выхлопных газов автомобилей содержится множество вредных веществ. Одним из загрязняющих веществ является SO2 - оксид серы (IV) или диоксид серы, сернистый газ. Оксид серы (IV) SO2 - бесцветный, ядовитый газ, запах напоминает загорающуюся спичку, тяжелее воздуха, хорошо растворим в воде. Это вредное вещество выделяется в среду при сжигании содержащих серу топлив: каменного угля, горючих сланцев, нефти. Считается, что для растений предельно допустимой концентрацией SO2 является 0,2 мг/л [</w:t>
      </w:r>
      <w:r w:rsidR="00991D44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]. Диоксид серы, прежде всего, воздействует на замыкающие клетки эпидермиса листьев растений, которые регулируют открывание устьиц. Степень их открытия в начальный период является основным параметром, определяющим интенсивность воздействия загрязнителя. Даже при очень малых концентрациях диоксид серы способен оказывать стимулирующее действие, в результате которого устьица остаются постоянно открытыми. В тоже время при высоких концентрациях диоксида серы устьица закрываются [12].</w:t>
      </w:r>
    </w:p>
    <w:p w:rsidR="00D50BAC" w:rsidRDefault="00D50BA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1.2. Накопление сульфат - ионов в коре деревьев 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Древесная кора - комплекс клеток и тканей, располагающихся с внешней стороны от камбия и выполняющих защитную и проводящую функции. В ходе антропогенного загрязнения среды соединениями серы изменяются все компоненты экосистем, в том числе и растения. В частности, сульфаты </w:t>
      </w:r>
      <w:proofErr w:type="gramStart"/>
      <w:r>
        <w:rPr>
          <w:rFonts w:ascii="Times New Roman" w:eastAsia="Times New Roman" w:hAnsi="Times New Roman" w:cs="Times New Roman"/>
          <w:sz w:val="24"/>
        </w:rPr>
        <w:t>могут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накапливается в коре деревьев в количествах, достаточных для определения их химическим методом. Таким образом, </w:t>
      </w:r>
      <w:r>
        <w:rPr>
          <w:rFonts w:ascii="Times New Roman" w:eastAsia="Times New Roman" w:hAnsi="Times New Roman" w:cs="Times New Roman"/>
          <w:sz w:val="24"/>
        </w:rPr>
        <w:lastRenderedPageBreak/>
        <w:t>изучив содержание сульфатов в коре деревьев, можно выявить степень загрязнения атмосферного воздуха SO2 [</w:t>
      </w:r>
      <w:r w:rsidR="00D50BAC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]. Стоит отметить, что использование коры в качестве объекта исследования имеет ряд преимуществ перед некоторыми другими методами </w:t>
      </w:r>
      <w:proofErr w:type="spellStart"/>
      <w:r>
        <w:rPr>
          <w:rFonts w:ascii="Times New Roman" w:eastAsia="Times New Roman" w:hAnsi="Times New Roman" w:cs="Times New Roman"/>
          <w:sz w:val="24"/>
        </w:rPr>
        <w:t>биоиндикации</w:t>
      </w:r>
      <w:proofErr w:type="spellEnd"/>
      <w:r w:rsidR="00D50BAC">
        <w:rPr>
          <w:rFonts w:ascii="Times New Roman" w:eastAsia="Times New Roman" w:hAnsi="Times New Roman" w:cs="Times New Roman"/>
          <w:sz w:val="24"/>
        </w:rPr>
        <w:t xml:space="preserve"> </w:t>
      </w:r>
      <w:r w:rsidR="00D50BAC" w:rsidRPr="00D50BAC">
        <w:rPr>
          <w:rFonts w:ascii="Times New Roman" w:eastAsia="Times New Roman" w:hAnsi="Times New Roman" w:cs="Times New Roman"/>
          <w:sz w:val="24"/>
        </w:rPr>
        <w:t>[3]</w:t>
      </w:r>
      <w:r>
        <w:rPr>
          <w:rFonts w:ascii="Times New Roman" w:eastAsia="Times New Roman" w:hAnsi="Times New Roman" w:cs="Times New Roman"/>
          <w:sz w:val="24"/>
        </w:rPr>
        <w:t xml:space="preserve">. Например, высокие индикационные свойства лишайников ограничиваются возможностью их использования - в районах интенсивного загрязнения эти растения как наиболее чувствительные исчезают первыми. К тому же лишайники благодаря особенностям своего роста и строения медленно реагируют на изменение среды. Время реагирования лишайников оценивается в несколько лет. Кора деревьев, как </w:t>
      </w:r>
      <w:proofErr w:type="spellStart"/>
      <w:r>
        <w:rPr>
          <w:rFonts w:ascii="Times New Roman" w:eastAsia="Times New Roman" w:hAnsi="Times New Roman" w:cs="Times New Roman"/>
          <w:sz w:val="24"/>
        </w:rPr>
        <w:t>фитоиндикатор</w:t>
      </w:r>
      <w:proofErr w:type="spellEnd"/>
      <w:r>
        <w:rPr>
          <w:rFonts w:ascii="Times New Roman" w:eastAsia="Times New Roman" w:hAnsi="Times New Roman" w:cs="Times New Roman"/>
          <w:sz w:val="24"/>
        </w:rPr>
        <w:t>, обладает большими способностями к самоочищению и поэтому быстрее реагирует на изменение химического состава атмосферного воздуха. Это свойство обуславливает достаточно устойчивое равновесие концентрации загрязняющих веществ в её пористой части с их содержанием в атмосферном воздухе. [1</w:t>
      </w:r>
      <w:r w:rsidR="00D50BAC">
        <w:rPr>
          <w:rFonts w:ascii="Times New Roman" w:eastAsia="Times New Roman" w:hAnsi="Times New Roman" w:cs="Times New Roman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>].</w:t>
      </w:r>
    </w:p>
    <w:p w:rsidR="007A6AF9" w:rsidRDefault="007A6A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C"/>
        </w:rPr>
      </w:pPr>
      <w:r w:rsidRPr="007A6AF9">
        <w:rPr>
          <w:rFonts w:ascii="Times New Roman" w:hAnsi="Times New Roman" w:cs="Times New Roman"/>
          <w:color w:val="000000"/>
          <w:sz w:val="24"/>
          <w:szCs w:val="24"/>
          <w:shd w:val="clear" w:color="auto" w:fill="FFFFFC"/>
        </w:rPr>
        <w:t xml:space="preserve">Объектом </w:t>
      </w:r>
      <w:r w:rsidR="0023555A">
        <w:rPr>
          <w:rFonts w:ascii="Times New Roman" w:hAnsi="Times New Roman" w:cs="Times New Roman"/>
          <w:color w:val="000000"/>
          <w:sz w:val="24"/>
          <w:szCs w:val="24"/>
          <w:shd w:val="clear" w:color="auto" w:fill="FFFFFC"/>
        </w:rPr>
        <w:t>моих</w:t>
      </w:r>
      <w:r w:rsidRPr="007A6AF9">
        <w:rPr>
          <w:rFonts w:ascii="Times New Roman" w:hAnsi="Times New Roman" w:cs="Times New Roman"/>
          <w:color w:val="000000"/>
          <w:sz w:val="24"/>
          <w:szCs w:val="24"/>
          <w:shd w:val="clear" w:color="auto" w:fill="FFFFFC"/>
        </w:rPr>
        <w:t xml:space="preserve"> исследований является кора деревь</w:t>
      </w:r>
      <w:r w:rsidR="0023555A">
        <w:rPr>
          <w:rFonts w:ascii="Times New Roman" w:hAnsi="Times New Roman" w:cs="Times New Roman"/>
          <w:color w:val="000000"/>
          <w:sz w:val="24"/>
          <w:szCs w:val="24"/>
          <w:shd w:val="clear" w:color="auto" w:fill="FFFFFC"/>
        </w:rPr>
        <w:t>ев. В качестве пород я выбрала сосну</w:t>
      </w:r>
      <w:r w:rsidRPr="007A6AF9">
        <w:rPr>
          <w:rFonts w:ascii="Times New Roman" w:hAnsi="Times New Roman" w:cs="Times New Roman"/>
          <w:color w:val="000000"/>
          <w:sz w:val="24"/>
          <w:szCs w:val="24"/>
          <w:shd w:val="clear" w:color="auto" w:fill="FFFFFC"/>
        </w:rPr>
        <w:t>.</w:t>
      </w:r>
    </w:p>
    <w:p w:rsidR="0023555A" w:rsidRPr="007A6AF9" w:rsidRDefault="002355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0BAC" w:rsidRDefault="00D50BA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1.3. Кислотность коры деревьев</w:t>
      </w:r>
    </w:p>
    <w:p w:rsidR="007D53E9" w:rsidRDefault="00D50BA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Кору деревьев можно подразделить </w:t>
      </w:r>
      <w:r w:rsidR="00D52FF5"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z w:val="24"/>
        </w:rPr>
        <w:t xml:space="preserve"> два </w:t>
      </w:r>
      <w:r w:rsidR="00D52FF5">
        <w:rPr>
          <w:rFonts w:ascii="Times New Roman" w:eastAsia="Times New Roman" w:hAnsi="Times New Roman" w:cs="Times New Roman"/>
          <w:sz w:val="24"/>
        </w:rPr>
        <w:t>типа: бедную минеральными и питательными веществами и</w:t>
      </w:r>
      <w:r>
        <w:rPr>
          <w:rFonts w:ascii="Times New Roman" w:eastAsia="Times New Roman" w:hAnsi="Times New Roman" w:cs="Times New Roman"/>
          <w:sz w:val="24"/>
        </w:rPr>
        <w:t xml:space="preserve"> богатую ими. Бедная кора, как правило, имеет более низкий показатель </w:t>
      </w:r>
      <w:proofErr w:type="spellStart"/>
      <w:r>
        <w:rPr>
          <w:rFonts w:ascii="Times New Roman" w:eastAsia="Times New Roman" w:hAnsi="Times New Roman" w:cs="Times New Roman"/>
          <w:sz w:val="24"/>
        </w:rPr>
        <w:t>рН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(3,1-3,4), и наоборот, </w:t>
      </w:r>
      <w:r w:rsidR="00D52FF5">
        <w:rPr>
          <w:rFonts w:ascii="Times New Roman" w:eastAsia="Times New Roman" w:hAnsi="Times New Roman" w:cs="Times New Roman"/>
          <w:sz w:val="24"/>
        </w:rPr>
        <w:t>богатая —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52FF5">
        <w:rPr>
          <w:rFonts w:ascii="Times New Roman" w:eastAsia="Times New Roman" w:hAnsi="Times New Roman" w:cs="Times New Roman"/>
          <w:sz w:val="24"/>
        </w:rPr>
        <w:t xml:space="preserve">более высокий показатель </w:t>
      </w:r>
      <w:proofErr w:type="spellStart"/>
      <w:r w:rsidR="00D52FF5">
        <w:rPr>
          <w:rFonts w:ascii="Times New Roman" w:eastAsia="Times New Roman" w:hAnsi="Times New Roman" w:cs="Times New Roman"/>
          <w:sz w:val="24"/>
        </w:rPr>
        <w:t>рН</w:t>
      </w:r>
      <w:proofErr w:type="spellEnd"/>
      <w:r w:rsidR="00D52FF5">
        <w:rPr>
          <w:rFonts w:ascii="Times New Roman" w:eastAsia="Times New Roman" w:hAnsi="Times New Roman" w:cs="Times New Roman"/>
          <w:sz w:val="24"/>
        </w:rPr>
        <w:t xml:space="preserve"> (4,7-7,1). Свойства коры одной и той же породы могут изменяться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52FF5">
        <w:rPr>
          <w:rFonts w:ascii="Times New Roman" w:eastAsia="Times New Roman" w:hAnsi="Times New Roman" w:cs="Times New Roman"/>
          <w:sz w:val="24"/>
        </w:rPr>
        <w:t>в зависимости от общего геохимического фона.</w:t>
      </w:r>
      <w:r>
        <w:rPr>
          <w:rFonts w:ascii="Times New Roman" w:eastAsia="Times New Roman" w:hAnsi="Times New Roman" w:cs="Times New Roman"/>
          <w:sz w:val="24"/>
        </w:rPr>
        <w:t xml:space="preserve"> Также кислотность коры зависит </w:t>
      </w:r>
      <w:r w:rsidR="00D52FF5">
        <w:rPr>
          <w:rFonts w:ascii="Times New Roman" w:eastAsia="Times New Roman" w:hAnsi="Times New Roman" w:cs="Times New Roman"/>
          <w:sz w:val="24"/>
        </w:rPr>
        <w:t>от</w:t>
      </w:r>
      <w:r>
        <w:rPr>
          <w:rFonts w:ascii="Times New Roman" w:eastAsia="Times New Roman" w:hAnsi="Times New Roman" w:cs="Times New Roman"/>
          <w:sz w:val="24"/>
        </w:rPr>
        <w:t xml:space="preserve"> степени загрязнения атмосферного</w:t>
      </w:r>
      <w:r w:rsidR="00D52FF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воздуха. Кислотное загрязнение </w:t>
      </w:r>
      <w:r w:rsidR="00D52FF5">
        <w:rPr>
          <w:rFonts w:ascii="Times New Roman" w:eastAsia="Times New Roman" w:hAnsi="Times New Roman" w:cs="Times New Roman"/>
          <w:sz w:val="24"/>
        </w:rPr>
        <w:t>окружающей</w:t>
      </w:r>
      <w:r>
        <w:rPr>
          <w:rFonts w:ascii="Times New Roman" w:eastAsia="Times New Roman" w:hAnsi="Times New Roman" w:cs="Times New Roman"/>
          <w:sz w:val="24"/>
        </w:rPr>
        <w:t xml:space="preserve"> среды ведёт к подкислению </w:t>
      </w:r>
      <w:r w:rsidR="00D52FF5">
        <w:rPr>
          <w:rFonts w:ascii="Times New Roman" w:eastAsia="Times New Roman" w:hAnsi="Times New Roman" w:cs="Times New Roman"/>
          <w:sz w:val="24"/>
        </w:rPr>
        <w:t xml:space="preserve">коры.  </w:t>
      </w:r>
    </w:p>
    <w:p w:rsidR="007D53E9" w:rsidRDefault="00D50BA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работе </w:t>
      </w:r>
      <w:proofErr w:type="spellStart"/>
      <w:r>
        <w:rPr>
          <w:rFonts w:ascii="Times New Roman" w:eastAsia="Times New Roman" w:hAnsi="Times New Roman" w:cs="Times New Roman"/>
          <w:sz w:val="24"/>
        </w:rPr>
        <w:t>Иржигитовой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52FF5">
        <w:rPr>
          <w:rFonts w:ascii="Times New Roman" w:eastAsia="Times New Roman" w:hAnsi="Times New Roman" w:cs="Times New Roman"/>
          <w:sz w:val="24"/>
        </w:rPr>
        <w:t>Д.</w:t>
      </w:r>
      <w:r>
        <w:rPr>
          <w:rFonts w:ascii="Times New Roman" w:eastAsia="Times New Roman" w:hAnsi="Times New Roman" w:cs="Times New Roman"/>
          <w:sz w:val="24"/>
        </w:rPr>
        <w:t xml:space="preserve"> М., Каратаевой Е.И.,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Корчикова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Е. </w:t>
      </w:r>
      <w:r w:rsidR="00D52FF5">
        <w:rPr>
          <w:rFonts w:ascii="Times New Roman" w:eastAsia="Times New Roman" w:hAnsi="Times New Roman" w:cs="Times New Roman"/>
          <w:sz w:val="24"/>
        </w:rPr>
        <w:t>С.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52FF5">
        <w:rPr>
          <w:rFonts w:ascii="Times New Roman" w:eastAsia="Times New Roman" w:hAnsi="Times New Roman" w:cs="Times New Roman"/>
          <w:sz w:val="24"/>
        </w:rPr>
        <w:t>[</w:t>
      </w:r>
      <w:r>
        <w:rPr>
          <w:rFonts w:ascii="Times New Roman" w:eastAsia="Times New Roman" w:hAnsi="Times New Roman" w:cs="Times New Roman"/>
          <w:sz w:val="24"/>
        </w:rPr>
        <w:t>9</w:t>
      </w:r>
      <w:r w:rsidR="00D52FF5">
        <w:rPr>
          <w:rFonts w:ascii="Times New Roman" w:eastAsia="Times New Roman" w:hAnsi="Times New Roman" w:cs="Times New Roman"/>
          <w:sz w:val="24"/>
        </w:rPr>
        <w:t xml:space="preserve">] упоминается, что </w:t>
      </w:r>
      <w:proofErr w:type="spellStart"/>
      <w:r w:rsidR="00D52FF5">
        <w:rPr>
          <w:rFonts w:ascii="Times New Roman" w:eastAsia="Times New Roman" w:hAnsi="Times New Roman" w:cs="Times New Roman"/>
          <w:sz w:val="24"/>
        </w:rPr>
        <w:t>pH</w:t>
      </w:r>
      <w:proofErr w:type="spellEnd"/>
      <w:r w:rsidR="00D52FF5">
        <w:rPr>
          <w:rFonts w:ascii="Times New Roman" w:eastAsia="Times New Roman" w:hAnsi="Times New Roman" w:cs="Times New Roman"/>
          <w:sz w:val="24"/>
        </w:rPr>
        <w:t xml:space="preserve"> коры одной и той же породы зависит от возраста деревьев. У молодых   деревьев   наблюдается   по</w:t>
      </w:r>
      <w:r>
        <w:rPr>
          <w:rFonts w:ascii="Times New Roman" w:eastAsia="Times New Roman" w:hAnsi="Times New Roman" w:cs="Times New Roman"/>
          <w:sz w:val="24"/>
        </w:rPr>
        <w:t xml:space="preserve">вышенная   кислотность   коры, затем кислотность коры приближается 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нейтральной, </w:t>
      </w:r>
      <w:r w:rsidR="00D52FF5">
        <w:rPr>
          <w:rFonts w:ascii="Times New Roman" w:eastAsia="Times New Roman" w:hAnsi="Times New Roman" w:cs="Times New Roman"/>
          <w:sz w:val="24"/>
        </w:rPr>
        <w:t>дос</w:t>
      </w:r>
      <w:r>
        <w:rPr>
          <w:rFonts w:ascii="Times New Roman" w:eastAsia="Times New Roman" w:hAnsi="Times New Roman" w:cs="Times New Roman"/>
          <w:sz w:val="24"/>
        </w:rPr>
        <w:t>тигая максимума. Этот эффект объясняется, тем что с возрастом из</w:t>
      </w:r>
      <w:r w:rsidR="00D52FF5">
        <w:rPr>
          <w:rFonts w:ascii="Times New Roman" w:eastAsia="Times New Roman" w:hAnsi="Times New Roman" w:cs="Times New Roman"/>
          <w:sz w:val="24"/>
        </w:rPr>
        <w:t xml:space="preserve"> корки  растений  высвобождаются органические кислоты.</w:t>
      </w:r>
    </w:p>
    <w:p w:rsidR="007D53E9" w:rsidRDefault="007A6AF9" w:rsidP="006D59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7A6AF9">
        <w:rPr>
          <w:rFonts w:ascii="Times New Roman" w:hAnsi="Times New Roman" w:cs="Times New Roman"/>
          <w:sz w:val="24"/>
        </w:rPr>
        <w:t xml:space="preserve">Показатель </w:t>
      </w:r>
      <w:proofErr w:type="spellStart"/>
      <w:r w:rsidRPr="007A6AF9">
        <w:rPr>
          <w:rFonts w:ascii="Times New Roman" w:hAnsi="Times New Roman" w:cs="Times New Roman"/>
          <w:sz w:val="24"/>
        </w:rPr>
        <w:t>pH</w:t>
      </w:r>
      <w:proofErr w:type="spellEnd"/>
      <w:r w:rsidRPr="007A6AF9">
        <w:rPr>
          <w:rFonts w:ascii="Times New Roman" w:hAnsi="Times New Roman" w:cs="Times New Roman"/>
          <w:sz w:val="24"/>
        </w:rPr>
        <w:t xml:space="preserve"> в коре деревьев, как правило, тесно связан с содержанием сульфатов, но в условиях комплексного загрязнения атмосферы эта зависимость уже не является столь четкой.</w:t>
      </w:r>
    </w:p>
    <w:p w:rsidR="006D5955" w:rsidRPr="006D5955" w:rsidRDefault="006D5955" w:rsidP="006D59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7D53E9" w:rsidRDefault="00D52FF5">
      <w:pPr>
        <w:keepNext/>
        <w:keepLine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Глава 2. Материалы и методы исследования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Эксперименты выполнялись в соответствии с методическими рекомендациями [1]. Для исследования были взяты три образца с разных точек в микрорайоне </w:t>
      </w:r>
      <w:proofErr w:type="gramStart"/>
      <w:r>
        <w:rPr>
          <w:rFonts w:ascii="Times New Roman" w:eastAsia="Times New Roman" w:hAnsi="Times New Roman" w:cs="Times New Roman"/>
          <w:sz w:val="24"/>
        </w:rPr>
        <w:t>Соломенное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Первый - на территории </w:t>
      </w:r>
      <w:proofErr w:type="spellStart"/>
      <w:r>
        <w:rPr>
          <w:rFonts w:ascii="Times New Roman" w:eastAsia="Times New Roman" w:hAnsi="Times New Roman" w:cs="Times New Roman"/>
          <w:sz w:val="24"/>
        </w:rPr>
        <w:t>Соломенского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парка, второй - десять метров от МОУ «Средняя школа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7», третий – у Петрозавод</w:t>
      </w:r>
      <w:r w:rsidR="00D50BAC">
        <w:rPr>
          <w:rFonts w:ascii="Times New Roman" w:eastAsia="Times New Roman" w:hAnsi="Times New Roman" w:cs="Times New Roman"/>
          <w:sz w:val="24"/>
        </w:rPr>
        <w:t xml:space="preserve">ского шоссе рядом с остановкой </w:t>
      </w:r>
      <w:r>
        <w:rPr>
          <w:rFonts w:ascii="Times New Roman" w:eastAsia="Times New Roman" w:hAnsi="Times New Roman" w:cs="Times New Roman"/>
          <w:sz w:val="24"/>
        </w:rPr>
        <w:t xml:space="preserve">ул. Фёдора </w:t>
      </w:r>
      <w:proofErr w:type="spellStart"/>
      <w:r>
        <w:rPr>
          <w:rFonts w:ascii="Times New Roman" w:eastAsia="Times New Roman" w:hAnsi="Times New Roman" w:cs="Times New Roman"/>
          <w:sz w:val="24"/>
        </w:rPr>
        <w:t>Тимоскайнена</w:t>
      </w:r>
      <w:proofErr w:type="spellEnd"/>
      <w:r>
        <w:rPr>
          <w:rFonts w:ascii="Times New Roman" w:eastAsia="Times New Roman" w:hAnsi="Times New Roman" w:cs="Times New Roman"/>
          <w:sz w:val="24"/>
        </w:rPr>
        <w:t>. Исследования проводились в двух повторениях.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Образцы коры, очищенной от пыли и лишайников, состругивались толщиной 2-3 мм. При нанесении повреждения стволу сосны заклеивала эти места пластилином. Отобранную кору высушила и измельчила в кофемолке.  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Этапы проведение опыта: 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Навеску коры массой 2г залила 20 мл дистиллированной воды, размешала и оставила на сутки (стаканчики накрыла стеклом). 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По истечении суток измерила показатель </w:t>
      </w:r>
      <w:proofErr w:type="spellStart"/>
      <w:r>
        <w:rPr>
          <w:rFonts w:ascii="Times New Roman" w:eastAsia="Times New Roman" w:hAnsi="Times New Roman" w:cs="Times New Roman"/>
          <w:sz w:val="24"/>
        </w:rPr>
        <w:t>р</w:t>
      </w:r>
      <w:proofErr w:type="gramStart"/>
      <w:r>
        <w:rPr>
          <w:rFonts w:ascii="Times New Roman" w:eastAsia="Times New Roman" w:hAnsi="Times New Roman" w:cs="Times New Roman"/>
          <w:sz w:val="24"/>
        </w:rPr>
        <w:t>H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раствора вытяжки на pH-метре, предварительно размешав ее (Таблица 1). 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Содержимое стаканчика перелила в колбу. Остатки коры смыла из стаканчика 20 мл дистиллированной воды в ту же колбу. Добавила 3 капли 10% соляной кислоты, заткнула пробкой и взбалтывала в течение минуты. Вытяжку отфильтровала. 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Приготовила шкалу стандартов (рис.1), то есть образцовых растворов известной концентрации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сульфат-ионов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(раствор Na2SO4): 2мг/л, 4мг/л, 6мг/л, 8мг/л, 10мг/л в колбах по 50 мл из стандартного раствора (100мг Na2SO4 на 1 литр H2O).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5. В каждую шкалу стандартов добавила по 2 мл 5% раствора хлорида бария и взболтала. Для получения 5% раствора хлорида бария 5г ВаСl2 растворила в 100 мл дистиллированной воды. 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По методике для анализа в мерную колбу объемом 50 мл налила 5 мл вытяжки. Вытяжку в колбе немного разбавляла дистиллированной водой, затем добавляли 2 мл </w:t>
      </w:r>
      <w:proofErr w:type="gramStart"/>
      <w:r>
        <w:rPr>
          <w:rFonts w:ascii="Times New Roman" w:eastAsia="Times New Roman" w:hAnsi="Times New Roman" w:cs="Times New Roman"/>
          <w:sz w:val="24"/>
        </w:rPr>
        <w:t>BaCl2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доводила содержание колбы до метки дистиллированной водой.</w:t>
      </w:r>
      <w:r>
        <w:rPr>
          <w:rFonts w:ascii="Times New Roman" w:eastAsia="Times New Roman" w:hAnsi="Times New Roman" w:cs="Times New Roman"/>
          <w:b/>
          <w:color w:val="1A1A1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</w:rPr>
        <w:t>Сравнивала результаты со шкалой стандартов (Таблица 2).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получения данных в международной системе единиц (мг/кг), результаты нужно было умножить на 200.</w:t>
      </w:r>
    </w:p>
    <w:p w:rsidR="007D53E9" w:rsidRDefault="007D53E9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1A1A1A"/>
          <w:sz w:val="24"/>
        </w:rPr>
      </w:pPr>
    </w:p>
    <w:p w:rsidR="007D53E9" w:rsidRDefault="00D52FF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Глава 3. Результаты исследований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Полученные в процессе работы значения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pH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коры и концентрации сульфат - ионов в микрорайоне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Соломенное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были занесены в Таблицу 1 и Таблицу 2. 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По измерению кислотности вытяжки коры сосны было получено, что пробы 1-2 близки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>к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 нейтральной, проба 3 имеют слабокислую среду (Таблица 1)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lastRenderedPageBreak/>
        <w:t xml:space="preserve">Результаты химического анализа показали отсутствие сульфатов в коре сосны пробы </w:t>
      </w:r>
      <w:r>
        <w:rPr>
          <w:rFonts w:ascii="Segoe UI Symbol" w:eastAsia="Segoe UI Symbol" w:hAnsi="Segoe UI Symbol" w:cs="Segoe UI Symbol"/>
          <w:color w:val="333333"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1. Больше всего сульфатов было обнаружено в пробе </w:t>
      </w:r>
      <w:r>
        <w:rPr>
          <w:rFonts w:ascii="Segoe UI Symbol" w:eastAsia="Segoe UI Symbol" w:hAnsi="Segoe UI Symbol" w:cs="Segoe UI Symbol"/>
          <w:color w:val="333333"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3 – 2 мг/л (400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мк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/кг). Что доказывает </w:t>
      </w:r>
      <w:r w:rsidR="00D50BAC"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влияние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 автомобильного транспорта на экологию. Небольшое количество сульфатов – 1мг/л (200 мг/кг) обнаружено в коре пробы </w:t>
      </w:r>
      <w:r>
        <w:rPr>
          <w:rFonts w:ascii="Segoe UI Symbol" w:eastAsia="Segoe UI Symbol" w:hAnsi="Segoe UI Symbol" w:cs="Segoe UI Symbol"/>
          <w:color w:val="333333"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2.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Содержание сульфатов в исследуемых растворах вытяжки коры сосны не превышает 2мг/л. ПДК сульфатов составляет 0,02 г/л. Загрязнение воздуха не превышает ПДК</w:t>
      </w:r>
    </w:p>
    <w:p w:rsidR="007D53E9" w:rsidRDefault="007D53E9">
      <w:pPr>
        <w:keepNext/>
        <w:keepLine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D53E9" w:rsidRDefault="00D52FF5" w:rsidP="0023555A">
      <w:pPr>
        <w:keepNext/>
        <w:keepLine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Выводы</w:t>
      </w:r>
    </w:p>
    <w:p w:rsidR="007D53E9" w:rsidRDefault="00D52FF5" w:rsidP="002355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итоге научно-исследовательской работы были:</w:t>
      </w:r>
    </w:p>
    <w:p w:rsidR="007D53E9" w:rsidRDefault="00D52FF5" w:rsidP="0023555A">
      <w:pPr>
        <w:numPr>
          <w:ilvl w:val="0"/>
          <w:numId w:val="2"/>
        </w:numPr>
        <w:spacing w:after="20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Изучила сведения о загрязнении воздуха в городе.</w:t>
      </w:r>
    </w:p>
    <w:p w:rsidR="007D53E9" w:rsidRDefault="00D52FF5" w:rsidP="0023555A">
      <w:pPr>
        <w:numPr>
          <w:ilvl w:val="0"/>
          <w:numId w:val="2"/>
        </w:numPr>
        <w:spacing w:after="20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Отобраны 3 образца коры сосны в разных местах микрорайона </w:t>
      </w:r>
      <w:proofErr w:type="gramStart"/>
      <w:r>
        <w:rPr>
          <w:rFonts w:ascii="Times New Roman" w:eastAsia="Times New Roman" w:hAnsi="Times New Roman" w:cs="Times New Roman"/>
          <w:sz w:val="24"/>
        </w:rPr>
        <w:t>Соломенное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7D53E9" w:rsidRDefault="00D52FF5" w:rsidP="0023555A">
      <w:pPr>
        <w:numPr>
          <w:ilvl w:val="0"/>
          <w:numId w:val="2"/>
        </w:numPr>
        <w:spacing w:after="20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Проведен лабораторный химический анализ собранной коры на определение сульфатов</w:t>
      </w:r>
    </w:p>
    <w:p w:rsidR="007D53E9" w:rsidRDefault="00D52FF5" w:rsidP="0023555A">
      <w:pPr>
        <w:numPr>
          <w:ilvl w:val="0"/>
          <w:numId w:val="2"/>
        </w:numPr>
        <w:spacing w:after="20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Дана оценка полученным результатам, и представлена сравнительная характеристика содержания сульфатов в коре деревьев.</w:t>
      </w:r>
    </w:p>
    <w:p w:rsidR="007D53E9" w:rsidRPr="006D5955" w:rsidRDefault="00D52FF5" w:rsidP="006D5955">
      <w:pPr>
        <w:numPr>
          <w:ilvl w:val="0"/>
          <w:numId w:val="2"/>
        </w:numPr>
        <w:spacing w:after="20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Сделаны выводы.</w:t>
      </w:r>
    </w:p>
    <w:p w:rsidR="007D53E9" w:rsidRDefault="00D52FF5">
      <w:pPr>
        <w:keepNext/>
        <w:keepLine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Заключение</w:t>
      </w:r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заключении я хотела бы вернуться к гипотезе. 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Гипотеза, которую я выдвигала, подтвердилась.  Больше всего сульфатов было обнаружено в коре, собранной у Петрозаводского шоссе.  Это связано с большой нагрузкой автотранспорта.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A1A1A"/>
          <w:sz w:val="24"/>
        </w:rPr>
        <w:t>Сульфат-ионы</w:t>
      </w:r>
      <w:proofErr w:type="spellEnd"/>
      <w:proofErr w:type="gramEnd"/>
      <w:r>
        <w:rPr>
          <w:rFonts w:ascii="Times New Roman" w:eastAsia="Times New Roman" w:hAnsi="Times New Roman" w:cs="Times New Roman"/>
          <w:color w:val="1A1A1A"/>
          <w:sz w:val="24"/>
        </w:rPr>
        <w:t xml:space="preserve"> отсутствовали в пробе коры собранной в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Соломенском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парке. На данный момент содержание сульфатов не превышает ПДК, но я считаю, что нужно проводить профилактические меры, для снижения данных показателей.</w:t>
      </w:r>
    </w:p>
    <w:p w:rsidR="00991D44" w:rsidRPr="006D5955" w:rsidRDefault="00D52FF5" w:rsidP="006D5955">
      <w:pPr>
        <w:spacing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связи с </w:t>
      </w:r>
      <w:proofErr w:type="gramStart"/>
      <w:r>
        <w:rPr>
          <w:rFonts w:ascii="Times New Roman" w:eastAsia="Times New Roman" w:hAnsi="Times New Roman" w:cs="Times New Roman"/>
          <w:sz w:val="24"/>
        </w:rPr>
        <w:t>вышеизложенным</w:t>
      </w:r>
      <w:proofErr w:type="gramEnd"/>
      <w:r>
        <w:rPr>
          <w:rFonts w:ascii="Times New Roman" w:eastAsia="Times New Roman" w:hAnsi="Times New Roman" w:cs="Times New Roman"/>
          <w:sz w:val="24"/>
        </w:rPr>
        <w:t>, предлагаю высаживать зеленые насаждения вдоль дорог, на территории пришкольного участка для защиты воздуха от вредного воздействия выхлопных газов автомобилей; организовать силами школьников и их родителей мероприятия по благоустройству территории пришкольного участка, по возможности реже использовать транспорт для подвоза учащихся к школе. А так как основной контингент учащихся нашей школы проживает в данном микрорайоне, то проводить разъяснительную работу о пользе ходьбы для здоровья человека. Результаты исследования могут служить для составления мониторинга экологического состояния окружающей среды и принятию мер для устранения её загрязнения.</w:t>
      </w:r>
    </w:p>
    <w:p w:rsidR="007D53E9" w:rsidRDefault="00D52FF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Список источников информации</w:t>
      </w:r>
    </w:p>
    <w:p w:rsidR="007D53E9" w:rsidRDefault="00D52FF5" w:rsidP="00991D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Александрова В. П. Ресурсосбережение и экологическая безопасность человека: </w:t>
      </w:r>
      <w:r w:rsidR="00991D44" w:rsidRPr="00991D44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практикум с основами экологического проектирования. 9 класс.  2015г. – с.56-58</w:t>
      </w:r>
    </w:p>
    <w:p w:rsidR="007D53E9" w:rsidRDefault="00D52FF5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Алексеев С.В. Экология: Учебное пособие для учащихся 10-11 классов общеобразовательных учреждений разных видов. СПб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СМИО Пресс, 1997.- 320 с.; ил. </w:t>
      </w:r>
    </w:p>
    <w:p w:rsidR="007D53E9" w:rsidRDefault="00D52FF5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 </w:t>
      </w:r>
      <w:proofErr w:type="spellStart"/>
      <w:r>
        <w:rPr>
          <w:rFonts w:ascii="Times New Roman" w:eastAsia="Times New Roman" w:hAnsi="Times New Roman" w:cs="Times New Roman"/>
          <w:sz w:val="24"/>
        </w:rPr>
        <w:t>Биоиндикация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загрязнений наземных экосистем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/П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од ред. Р. Шуберта. - М.: Мир, 1988. — 248 </w:t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D53E9" w:rsidRDefault="00D52FF5">
      <w:pPr>
        <w:tabs>
          <w:tab w:val="left" w:pos="505"/>
        </w:tabs>
        <w:spacing w:before="2" w:after="0" w:line="360" w:lineRule="auto"/>
        <w:ind w:right="395" w:firstLine="56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Бурда А.Е. Влияние диоксида серы на растения /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http://www.rusnauka.com/26_NII_2011/Biologia/9_92053</w:t>
        </w:r>
      </w:hyperlink>
    </w:p>
    <w:p w:rsidR="007D53E9" w:rsidRDefault="00D52FF5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Губарева Л.И. Экология человека: практикум для вузов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</w:rPr>
        <w:t>. 26-31</w:t>
      </w:r>
    </w:p>
    <w:p w:rsidR="007D53E9" w:rsidRDefault="00D52FF5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Загрязнение атмосферы автотранспортом: как происходит и способы снижения  </w:t>
      </w:r>
    </w:p>
    <w:p w:rsidR="007D53E9" w:rsidRPr="00991D44" w:rsidRDefault="00D52FF5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991D44">
        <w:rPr>
          <w:rFonts w:ascii="Times New Roman" w:eastAsia="Times New Roman" w:hAnsi="Times New Roman" w:cs="Times New Roman"/>
          <w:sz w:val="24"/>
          <w:lang w:val="en-US"/>
        </w:rPr>
        <w:t xml:space="preserve">URL: </w:t>
      </w:r>
      <w:r w:rsidR="00FA46E6">
        <w:fldChar w:fldCharType="begin"/>
      </w:r>
      <w:r w:rsidR="00FA46E6" w:rsidRPr="000B4A94">
        <w:rPr>
          <w:lang w:val="en-US"/>
        </w:rPr>
        <w:instrText>HYPERLINK "https://rcyclenet.turbopages.org/rcycle.net/s/ekologiya/atmosfera/zagryaznenie-avtotransportom-kak-proishodit-i-sposoby-predotvrashheniya" \h</w:instrText>
      </w:r>
      <w:r w:rsidR="00FA46E6">
        <w:fldChar w:fldCharType="separate"/>
      </w:r>
      <w:r w:rsidRPr="00991D44">
        <w:rPr>
          <w:rFonts w:ascii="Times New Roman" w:eastAsia="Times New Roman" w:hAnsi="Times New Roman" w:cs="Times New Roman"/>
          <w:color w:val="0000FF"/>
          <w:sz w:val="24"/>
          <w:u w:val="single"/>
          <w:lang w:val="en-US"/>
        </w:rPr>
        <w:t>https://rcyclenet.turbopages.org/rcycle.net/s/ekologiya/atmosfera/zagryaznenie-avtotransportom-kak-proishodit-i-sposoby-predotvrashheniya</w:t>
      </w:r>
      <w:r w:rsidR="00FA46E6">
        <w:fldChar w:fldCharType="end"/>
      </w:r>
    </w:p>
    <w:p w:rsidR="007D53E9" w:rsidRDefault="00D52FF5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Загрязнение атмосферного воздуха: основные источники, экологические последствия.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URL: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https://studfile.net/preview/3240303/page:37/</w:t>
        </w:r>
      </w:hyperlink>
    </w:p>
    <w:p w:rsidR="007D53E9" w:rsidRDefault="00D52FF5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Журнал «Медицина»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3, 2023</w:t>
      </w:r>
    </w:p>
    <w:p w:rsidR="007D53E9" w:rsidRDefault="00D52FF5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URL: 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https://fsmj.ru/download/43/01.pdf</w:t>
        </w:r>
      </w:hyperlink>
    </w:p>
    <w:p w:rsidR="007D53E9" w:rsidRDefault="00D52FF5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4"/>
        </w:rPr>
        <w:t>Иржигитова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Д.М., Каратаева Е.И.,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Корчиков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Е.С. Кислотность коры основных лесообразующих  пород  Красносамарского  лесного  массива  и  Жигулёвского </w:t>
      </w:r>
      <w:proofErr w:type="spellStart"/>
      <w:r>
        <w:rPr>
          <w:rFonts w:ascii="Times New Roman" w:eastAsia="Times New Roman" w:hAnsi="Times New Roman" w:cs="Times New Roman"/>
          <w:sz w:val="24"/>
        </w:rPr>
        <w:t>госзаповедника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им. И.И. </w:t>
      </w:r>
      <w:proofErr w:type="spellStart"/>
      <w:r>
        <w:rPr>
          <w:rFonts w:ascii="Times New Roman" w:eastAsia="Times New Roman" w:hAnsi="Times New Roman" w:cs="Times New Roman"/>
          <w:sz w:val="24"/>
        </w:rPr>
        <w:t>Спрыгина</w:t>
      </w:r>
      <w:proofErr w:type="spellEnd"/>
      <w:r>
        <w:rPr>
          <w:rFonts w:ascii="Times New Roman" w:eastAsia="Times New Roman" w:hAnsi="Times New Roman" w:cs="Times New Roman"/>
          <w:sz w:val="24"/>
        </w:rPr>
        <w:t>. Г. Самара, 2009</w:t>
      </w:r>
    </w:p>
    <w:p w:rsidR="007D53E9" w:rsidRDefault="00D52FF5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10. Мартин Л.Н. и </w:t>
      </w:r>
      <w:proofErr w:type="spellStart"/>
      <w:r>
        <w:rPr>
          <w:rFonts w:ascii="Times New Roman" w:eastAsia="Times New Roman" w:hAnsi="Times New Roman" w:cs="Times New Roman"/>
          <w:sz w:val="24"/>
        </w:rPr>
        <w:t>Нильсон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Э.М. Устойчивость эпифитных лишайников в различных условиях загрязнения /Биогеохимические аспекты </w:t>
      </w:r>
      <w:proofErr w:type="spellStart"/>
      <w:r>
        <w:rPr>
          <w:rFonts w:ascii="Times New Roman" w:eastAsia="Times New Roman" w:hAnsi="Times New Roman" w:cs="Times New Roman"/>
          <w:sz w:val="24"/>
        </w:rPr>
        <w:t>криптоиндикации</w:t>
      </w:r>
      <w:proofErr w:type="gramStart"/>
      <w:r>
        <w:rPr>
          <w:rFonts w:ascii="Times New Roman" w:eastAsia="Times New Roman" w:hAnsi="Times New Roman" w:cs="Times New Roman"/>
          <w:sz w:val="24"/>
        </w:rPr>
        <w:t>.-</w:t>
      </w:r>
      <w:proofErr w:type="gramEnd"/>
      <w:r>
        <w:rPr>
          <w:rFonts w:ascii="Times New Roman" w:eastAsia="Times New Roman" w:hAnsi="Times New Roman" w:cs="Times New Roman"/>
          <w:sz w:val="24"/>
        </w:rPr>
        <w:t>Таллин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1982 </w:t>
      </w:r>
    </w:p>
    <w:p w:rsidR="007D53E9" w:rsidRDefault="00D52FF5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11. Современные методы контроля загрязнения воздушной среды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URL: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https://studfile.net/preview/8409056/page:5/</w:t>
        </w:r>
      </w:hyperlink>
    </w:p>
    <w:p w:rsidR="007D53E9" w:rsidRDefault="00D52FF5">
      <w:pPr>
        <w:tabs>
          <w:tab w:val="left" w:pos="568"/>
        </w:tabs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12.Федорос Е.И., Нечаева Г.А. Экология в экспериментах: учебное пособие для учащихся 10-11 классов общеобразовательных учреждений. – М.: </w:t>
      </w:r>
      <w:proofErr w:type="spellStart"/>
      <w:r>
        <w:rPr>
          <w:rFonts w:ascii="Times New Roman" w:eastAsia="Times New Roman" w:hAnsi="Times New Roman" w:cs="Times New Roman"/>
          <w:sz w:val="24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2006. – 384 </w:t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</w:rPr>
        <w:t>. – (</w:t>
      </w:r>
      <w:proofErr w:type="gramStart"/>
      <w:r>
        <w:rPr>
          <w:rFonts w:ascii="Times New Roman" w:eastAsia="Times New Roman" w:hAnsi="Times New Roman" w:cs="Times New Roman"/>
          <w:sz w:val="24"/>
        </w:rPr>
        <w:t>Библиотека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элективных курсов).</w:t>
      </w:r>
    </w:p>
    <w:p w:rsidR="007D53E9" w:rsidRDefault="007D53E9">
      <w:pPr>
        <w:spacing w:after="0" w:line="360" w:lineRule="auto"/>
        <w:ind w:left="928"/>
        <w:rPr>
          <w:rFonts w:ascii="Times New Roman" w:eastAsia="Times New Roman" w:hAnsi="Times New Roman" w:cs="Times New Roman"/>
        </w:rPr>
      </w:pPr>
    </w:p>
    <w:p w:rsidR="0023555A" w:rsidRDefault="0023555A">
      <w:pPr>
        <w:tabs>
          <w:tab w:val="left" w:pos="505"/>
        </w:tabs>
        <w:spacing w:before="2" w:after="0" w:line="360" w:lineRule="auto"/>
        <w:ind w:right="395"/>
        <w:rPr>
          <w:rFonts w:ascii="Times New Roman" w:eastAsia="Times New Roman" w:hAnsi="Times New Roman" w:cs="Times New Roman"/>
          <w:b/>
          <w:sz w:val="24"/>
        </w:rPr>
      </w:pPr>
    </w:p>
    <w:p w:rsidR="0023555A" w:rsidRDefault="0023555A">
      <w:pPr>
        <w:tabs>
          <w:tab w:val="left" w:pos="505"/>
        </w:tabs>
        <w:spacing w:before="2" w:after="0" w:line="360" w:lineRule="auto"/>
        <w:ind w:right="395"/>
        <w:rPr>
          <w:rFonts w:ascii="Times New Roman" w:eastAsia="Times New Roman" w:hAnsi="Times New Roman" w:cs="Times New Roman"/>
          <w:b/>
          <w:sz w:val="24"/>
        </w:rPr>
      </w:pPr>
    </w:p>
    <w:p w:rsidR="0023555A" w:rsidRDefault="0023555A">
      <w:pPr>
        <w:tabs>
          <w:tab w:val="left" w:pos="505"/>
        </w:tabs>
        <w:spacing w:before="2" w:after="0" w:line="360" w:lineRule="auto"/>
        <w:ind w:right="395"/>
        <w:rPr>
          <w:rFonts w:ascii="Times New Roman" w:eastAsia="Times New Roman" w:hAnsi="Times New Roman" w:cs="Times New Roman"/>
          <w:b/>
          <w:sz w:val="24"/>
        </w:rPr>
      </w:pPr>
    </w:p>
    <w:p w:rsidR="0023555A" w:rsidRDefault="0023555A">
      <w:pPr>
        <w:tabs>
          <w:tab w:val="left" w:pos="505"/>
        </w:tabs>
        <w:spacing w:before="2" w:after="0" w:line="360" w:lineRule="auto"/>
        <w:ind w:right="395"/>
        <w:rPr>
          <w:rFonts w:ascii="Times New Roman" w:eastAsia="Times New Roman" w:hAnsi="Times New Roman" w:cs="Times New Roman"/>
          <w:b/>
          <w:sz w:val="24"/>
        </w:rPr>
      </w:pPr>
    </w:p>
    <w:p w:rsidR="00BA45F9" w:rsidRDefault="00BA45F9">
      <w:pPr>
        <w:tabs>
          <w:tab w:val="left" w:pos="505"/>
        </w:tabs>
        <w:spacing w:before="2" w:after="0" w:line="360" w:lineRule="auto"/>
        <w:ind w:right="395"/>
        <w:rPr>
          <w:rFonts w:ascii="Times New Roman" w:eastAsia="Times New Roman" w:hAnsi="Times New Roman" w:cs="Times New Roman"/>
          <w:b/>
          <w:sz w:val="24"/>
        </w:rPr>
      </w:pPr>
    </w:p>
    <w:p w:rsidR="00BA45F9" w:rsidRDefault="00BA45F9">
      <w:pPr>
        <w:tabs>
          <w:tab w:val="left" w:pos="505"/>
        </w:tabs>
        <w:spacing w:before="2" w:after="0" w:line="360" w:lineRule="auto"/>
        <w:ind w:right="395"/>
        <w:jc w:val="center"/>
        <w:rPr>
          <w:rFonts w:ascii="Times New Roman" w:eastAsia="Times New Roman" w:hAnsi="Times New Roman" w:cs="Times New Roman"/>
          <w:b/>
          <w:sz w:val="24"/>
        </w:rPr>
        <w:sectPr w:rsidR="00BA45F9" w:rsidSect="00BA45F9">
          <w:head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D53E9" w:rsidRDefault="00D52FF5">
      <w:pPr>
        <w:tabs>
          <w:tab w:val="left" w:pos="505"/>
        </w:tabs>
        <w:spacing w:before="2" w:after="0" w:line="360" w:lineRule="auto"/>
        <w:ind w:right="395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Приложение</w:t>
      </w:r>
      <w:bookmarkStart w:id="0" w:name="_GoBack"/>
      <w:bookmarkEnd w:id="0"/>
    </w:p>
    <w:p w:rsidR="007D53E9" w:rsidRDefault="00D52F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Таблица 1. </w:t>
      </w:r>
      <w:proofErr w:type="spellStart"/>
      <w:r>
        <w:rPr>
          <w:rFonts w:ascii="Times New Roman" w:eastAsia="Times New Roman" w:hAnsi="Times New Roman" w:cs="Times New Roman"/>
          <w:sz w:val="24"/>
        </w:rPr>
        <w:t>pH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показатель вытяжки коры сосны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523"/>
        <w:gridCol w:w="1403"/>
      </w:tblGrid>
      <w:tr w:rsidR="007D53E9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Проба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pH</w:t>
            </w:r>
            <w:proofErr w:type="spellEnd"/>
          </w:p>
        </w:tc>
      </w:tr>
      <w:tr w:rsidR="007D53E9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Проба 1 (а)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6,50</w:t>
            </w:r>
          </w:p>
        </w:tc>
      </w:tr>
      <w:tr w:rsidR="007D53E9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Проба 1 (б)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6,52 </w:t>
            </w:r>
          </w:p>
        </w:tc>
      </w:tr>
      <w:tr w:rsidR="007D53E9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Проба 2 (а)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6,38</w:t>
            </w:r>
          </w:p>
        </w:tc>
      </w:tr>
      <w:tr w:rsidR="007D53E9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Проба 2 (б)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6,42 </w:t>
            </w:r>
          </w:p>
        </w:tc>
      </w:tr>
      <w:tr w:rsidR="007D53E9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Проба 3 (а)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6,27 </w:t>
            </w:r>
          </w:p>
        </w:tc>
      </w:tr>
      <w:tr w:rsidR="007D53E9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Проба 3 (б)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6,25</w:t>
            </w:r>
          </w:p>
        </w:tc>
      </w:tr>
    </w:tbl>
    <w:p w:rsidR="007D53E9" w:rsidRDefault="007D53E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D53E9" w:rsidRDefault="00D52F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Таблица 2 Содержание сульфатов в коре Сосны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463"/>
        <w:gridCol w:w="2464"/>
        <w:gridCol w:w="2464"/>
      </w:tblGrid>
      <w:tr w:rsidR="007D53E9">
        <w:trPr>
          <w:trHeight w:val="1"/>
        </w:trPr>
        <w:tc>
          <w:tcPr>
            <w:tcW w:w="2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Проба</w:t>
            </w:r>
          </w:p>
        </w:tc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сульфатов</w:t>
            </w:r>
          </w:p>
        </w:tc>
      </w:tr>
      <w:tr w:rsidR="007D53E9">
        <w:trPr>
          <w:trHeight w:val="1"/>
        </w:trPr>
        <w:tc>
          <w:tcPr>
            <w:tcW w:w="2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7D53E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мг/мл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мг/кг</w:t>
            </w:r>
          </w:p>
        </w:tc>
      </w:tr>
      <w:tr w:rsidR="007D53E9">
        <w:trPr>
          <w:trHeight w:val="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Проба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 (а)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7D53E9">
        <w:trPr>
          <w:trHeight w:val="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Проба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1(б)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7D53E9">
        <w:trPr>
          <w:trHeight w:val="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Проба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 (а)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</w:tr>
      <w:tr w:rsidR="007D53E9">
        <w:trPr>
          <w:trHeight w:val="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Проба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(б)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</w:tr>
      <w:tr w:rsidR="007D53E9">
        <w:trPr>
          <w:trHeight w:val="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Проба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(а)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400</w:t>
            </w:r>
          </w:p>
        </w:tc>
      </w:tr>
      <w:tr w:rsidR="007D53E9">
        <w:trPr>
          <w:trHeight w:val="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Проба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(б)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3E9" w:rsidRDefault="00D52F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400</w:t>
            </w:r>
          </w:p>
        </w:tc>
      </w:tr>
    </w:tbl>
    <w:p w:rsidR="007D53E9" w:rsidRDefault="007D5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53E9" w:rsidRDefault="00D52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Рисунок 1. Шкала стандартов</w:t>
      </w:r>
    </w:p>
    <w:p w:rsidR="007D53E9" w:rsidRDefault="00D52F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object w:dxaOrig="4883" w:dyaOrig="3050">
          <v:rect id="_x0000_i1025" style="width:244.45pt;height:153.2pt" o:ole="" o:preferrelative="t" stroked="f">
            <v:imagedata r:id="rId12" o:title=""/>
          </v:rect>
          <o:OLEObject Type="Embed" ProgID="StaticMetafile" ShapeID="_x0000_i1025" DrawAspect="Content" ObjectID="_1769888063" r:id="rId13"/>
        </w:object>
      </w:r>
    </w:p>
    <w:p w:rsidR="007D53E9" w:rsidRDefault="007D5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D53E9" w:rsidRDefault="00D52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Рисунок 2 Содержание сульфатов в пробах</w:t>
      </w:r>
    </w:p>
    <w:p w:rsidR="007D53E9" w:rsidRDefault="00D52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object w:dxaOrig="3024" w:dyaOrig="4075">
          <v:rect id="_x0000_i1026" style="width:150.7pt;height:203.45pt" o:ole="" o:preferrelative="t" stroked="f">
            <v:imagedata r:id="rId14" o:title=""/>
          </v:rect>
          <o:OLEObject Type="Embed" ProgID="StaticMetafile" ShapeID="_x0000_i1026" DrawAspect="Content" ObjectID="_1769888064" r:id="rId15"/>
        </w:object>
      </w: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>
        <w:object w:dxaOrig="3052" w:dyaOrig="4132">
          <v:rect id="_x0000_i1027" style="width:153.2pt;height:205.95pt" o:ole="" o:preferrelative="t" stroked="f">
            <v:imagedata r:id="rId16" o:title=""/>
          </v:rect>
          <o:OLEObject Type="Embed" ProgID="StaticMetafile" ShapeID="_x0000_i1027" DrawAspect="Content" ObjectID="_1769888065" r:id="rId17"/>
        </w:object>
      </w:r>
    </w:p>
    <w:sectPr w:rsidR="007D53E9" w:rsidSect="00BA45F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55A" w:rsidRDefault="0023555A" w:rsidP="0023555A">
      <w:pPr>
        <w:spacing w:after="0" w:line="240" w:lineRule="auto"/>
      </w:pPr>
      <w:r>
        <w:separator/>
      </w:r>
    </w:p>
  </w:endnote>
  <w:endnote w:type="continuationSeparator" w:id="0">
    <w:p w:rsidR="0023555A" w:rsidRDefault="0023555A" w:rsidP="00235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55A" w:rsidRDefault="0023555A" w:rsidP="0023555A">
      <w:pPr>
        <w:spacing w:after="0" w:line="240" w:lineRule="auto"/>
      </w:pPr>
      <w:r>
        <w:separator/>
      </w:r>
    </w:p>
  </w:footnote>
  <w:footnote w:type="continuationSeparator" w:id="0">
    <w:p w:rsidR="0023555A" w:rsidRDefault="0023555A" w:rsidP="00235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9762003"/>
      <w:docPartObj>
        <w:docPartGallery w:val="Page Numbers (Top of Page)"/>
        <w:docPartUnique/>
      </w:docPartObj>
    </w:sdtPr>
    <w:sdtContent>
      <w:p w:rsidR="00BA45F9" w:rsidRDefault="00FA46E6">
        <w:pPr>
          <w:pStyle w:val="ac"/>
          <w:jc w:val="right"/>
        </w:pPr>
        <w:r>
          <w:fldChar w:fldCharType="begin"/>
        </w:r>
        <w:r w:rsidR="00BA45F9">
          <w:instrText>PAGE   \* MERGEFORMAT</w:instrText>
        </w:r>
        <w:r>
          <w:fldChar w:fldCharType="separate"/>
        </w:r>
        <w:r w:rsidR="000B4A94">
          <w:rPr>
            <w:noProof/>
          </w:rPr>
          <w:t>2</w:t>
        </w:r>
        <w:r>
          <w:fldChar w:fldCharType="end"/>
        </w:r>
      </w:p>
    </w:sdtContent>
  </w:sdt>
  <w:p w:rsidR="0023555A" w:rsidRDefault="0023555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57778"/>
    <w:multiLevelType w:val="multilevel"/>
    <w:tmpl w:val="371CB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EB48BA"/>
    <w:multiLevelType w:val="multilevel"/>
    <w:tmpl w:val="BB58B0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D53E9"/>
    <w:rsid w:val="000B4A94"/>
    <w:rsid w:val="0023555A"/>
    <w:rsid w:val="006D5955"/>
    <w:rsid w:val="006E5DC0"/>
    <w:rsid w:val="007A6AF9"/>
    <w:rsid w:val="007D53E9"/>
    <w:rsid w:val="00991D44"/>
    <w:rsid w:val="00BA45F9"/>
    <w:rsid w:val="00D50BAC"/>
    <w:rsid w:val="00D52FF5"/>
    <w:rsid w:val="00D9101D"/>
    <w:rsid w:val="00FA0895"/>
    <w:rsid w:val="00FA4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1D"/>
  </w:style>
  <w:style w:type="paragraph" w:styleId="1">
    <w:name w:val="heading 1"/>
    <w:basedOn w:val="a"/>
    <w:next w:val="a"/>
    <w:link w:val="10"/>
    <w:uiPriority w:val="9"/>
    <w:qFormat/>
    <w:rsid w:val="006D59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1D44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991D4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91D4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91D4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91D4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91D44"/>
    <w:rPr>
      <w:b/>
      <w:bCs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235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23555A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235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3555A"/>
  </w:style>
  <w:style w:type="paragraph" w:styleId="ae">
    <w:name w:val="footer"/>
    <w:basedOn w:val="a"/>
    <w:link w:val="af"/>
    <w:uiPriority w:val="99"/>
    <w:unhideWhenUsed/>
    <w:rsid w:val="00235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3555A"/>
  </w:style>
  <w:style w:type="character" w:customStyle="1" w:styleId="10">
    <w:name w:val="Заголовок 1 Знак"/>
    <w:basedOn w:val="a0"/>
    <w:link w:val="1"/>
    <w:uiPriority w:val="9"/>
    <w:rsid w:val="006D595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semiHidden/>
    <w:unhideWhenUsed/>
    <w:qFormat/>
    <w:rsid w:val="006D5955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styleId="2">
    <w:name w:val="toc 2"/>
    <w:basedOn w:val="a"/>
    <w:next w:val="a"/>
    <w:autoRedefine/>
    <w:uiPriority w:val="39"/>
    <w:unhideWhenUsed/>
    <w:rsid w:val="006D5955"/>
    <w:pPr>
      <w:spacing w:after="100" w:line="240" w:lineRule="auto"/>
      <w:ind w:left="20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.net/preview/3240303/page:37/" TargetMode="External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snauka.com/26_NII_2011/Biologia/9_92053" TargetMode="External"/><Relationship Id="rId12" Type="http://schemas.openxmlformats.org/officeDocument/2006/relationships/image" Target="media/image1.png"/><Relationship Id="rId17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10" Type="http://schemas.openxmlformats.org/officeDocument/2006/relationships/hyperlink" Target="https://studfile.net/preview/8409056/page:5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smj.ru/download/43/01.pdf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10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Alena</cp:lastModifiedBy>
  <cp:revision>6</cp:revision>
  <cp:lastPrinted>2024-01-10T12:06:00Z</cp:lastPrinted>
  <dcterms:created xsi:type="dcterms:W3CDTF">2024-01-10T12:02:00Z</dcterms:created>
  <dcterms:modified xsi:type="dcterms:W3CDTF">2024-02-19T19:48:00Z</dcterms:modified>
</cp:coreProperties>
</file>