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22" w:rsidRPr="00B83822" w:rsidRDefault="00B83822" w:rsidP="00B838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3822">
        <w:rPr>
          <w:rFonts w:ascii="Times New Roman" w:eastAsia="Calibri" w:hAnsi="Times New Roman" w:cs="Times New Roman"/>
          <w:b/>
          <w:sz w:val="24"/>
          <w:szCs w:val="24"/>
        </w:rPr>
        <w:t>IV республиканская и XXIV городская учебно-исследовательская конференция «Пушкинские чтения»</w:t>
      </w:r>
    </w:p>
    <w:p w:rsidR="00AF6C7F" w:rsidRPr="00133224" w:rsidRDefault="00AF6C7F" w:rsidP="00AF6C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3224">
        <w:rPr>
          <w:rFonts w:ascii="Times New Roman" w:eastAsia="Calibri" w:hAnsi="Times New Roman" w:cs="Times New Roman"/>
          <w:b/>
          <w:sz w:val="24"/>
          <w:szCs w:val="24"/>
        </w:rPr>
        <w:t>Городская конференция юных исследователей</w:t>
      </w:r>
    </w:p>
    <w:p w:rsidR="00AF6C7F" w:rsidRDefault="00AF6C7F" w:rsidP="00AF6C7F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822" w:rsidRDefault="00B83822" w:rsidP="00AF6C7F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822" w:rsidRPr="00AF6C7F" w:rsidRDefault="00B83822" w:rsidP="00AF6C7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3360" cy="1306047"/>
            <wp:effectExtent l="19050" t="0" r="0" b="0"/>
            <wp:docPr id="8" name="Рисунок 7" descr="1676551254_gas-kvas-com-p-detskii-risunok-aleksandra-sergeevicha-pus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551254_gas-kvas-com-p-detskii-risunok-aleksandra-sergeevicha-pus-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49" cy="13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C7F" w:rsidRPr="00AF6C7F" w:rsidRDefault="00AF6C7F" w:rsidP="00AF6C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6C7F" w:rsidRPr="00AF6C7F" w:rsidRDefault="00AF6C7F" w:rsidP="00AF6C7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C7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F6C7F" w:rsidRPr="00AF6C7F" w:rsidRDefault="00AF6C7F" w:rsidP="00AF6C7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C7F">
        <w:rPr>
          <w:rFonts w:ascii="Times New Roman" w:hAnsi="Times New Roman" w:cs="Times New Roman"/>
          <w:sz w:val="24"/>
          <w:szCs w:val="24"/>
        </w:rPr>
        <w:t>Петрозаводского городского округа</w:t>
      </w:r>
    </w:p>
    <w:p w:rsidR="00AF6C7F" w:rsidRPr="00AF6C7F" w:rsidRDefault="00AF6C7F" w:rsidP="00AF6C7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C7F">
        <w:rPr>
          <w:rFonts w:ascii="Times New Roman" w:hAnsi="Times New Roman" w:cs="Times New Roman"/>
          <w:sz w:val="24"/>
          <w:szCs w:val="24"/>
        </w:rPr>
        <w:t>«Средняя общеобразовательная школа №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C7F">
        <w:rPr>
          <w:rFonts w:ascii="Times New Roman" w:hAnsi="Times New Roman" w:cs="Times New Roman"/>
          <w:sz w:val="24"/>
          <w:szCs w:val="24"/>
        </w:rPr>
        <w:t xml:space="preserve">имени Федора </w:t>
      </w:r>
      <w:proofErr w:type="spellStart"/>
      <w:r w:rsidRPr="00AF6C7F">
        <w:rPr>
          <w:rFonts w:ascii="Times New Roman" w:hAnsi="Times New Roman" w:cs="Times New Roman"/>
          <w:sz w:val="24"/>
          <w:szCs w:val="24"/>
        </w:rPr>
        <w:t>Тимоскайнена</w:t>
      </w:r>
      <w:proofErr w:type="spellEnd"/>
      <w:r w:rsidRPr="00AF6C7F">
        <w:rPr>
          <w:rFonts w:ascii="Times New Roman" w:hAnsi="Times New Roman" w:cs="Times New Roman"/>
          <w:sz w:val="24"/>
          <w:szCs w:val="24"/>
        </w:rPr>
        <w:t>»</w:t>
      </w:r>
    </w:p>
    <w:p w:rsidR="00AF6C7F" w:rsidRPr="00AF6C7F" w:rsidRDefault="00AF6C7F" w:rsidP="00AF6C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6C7F" w:rsidRPr="00AF6C7F" w:rsidRDefault="00AF6C7F" w:rsidP="00AF6C7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AF6C7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Определение азотфиксирующих бактерий в почвах города Петрозаводска и </w:t>
      </w:r>
      <w:r w:rsidR="002069B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их </w:t>
      </w:r>
      <w:r w:rsidR="002069B1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влияние </w:t>
      </w:r>
      <w:r w:rsidRPr="00AF6C7F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на рост растений</w:t>
      </w:r>
    </w:p>
    <w:p w:rsidR="00AF6C7F" w:rsidRPr="00AF6C7F" w:rsidRDefault="00AF6C7F" w:rsidP="00AF6C7F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C7F">
        <w:rPr>
          <w:rFonts w:ascii="Times New Roman" w:hAnsi="Times New Roman" w:cs="Times New Roman"/>
          <w:sz w:val="24"/>
          <w:szCs w:val="24"/>
        </w:rPr>
        <w:t xml:space="preserve">Учебно-исследовательская работа по биологии </w:t>
      </w:r>
    </w:p>
    <w:p w:rsidR="00AF6C7F" w:rsidRPr="00AF6C7F" w:rsidRDefault="00AF6C7F" w:rsidP="00AF6C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6C7F" w:rsidRPr="00AF6C7F" w:rsidRDefault="00AF6C7F" w:rsidP="00AF6C7F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C7F" w:rsidRPr="00AF6C7F" w:rsidRDefault="00AF6C7F" w:rsidP="00AF6C7F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C7F" w:rsidRPr="00AF6C7F" w:rsidRDefault="00AF6C7F" w:rsidP="00AF6C7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6C7F">
        <w:rPr>
          <w:rFonts w:ascii="Times New Roman" w:eastAsia="Calibri" w:hAnsi="Times New Roman" w:cs="Times New Roman"/>
          <w:b/>
          <w:sz w:val="24"/>
          <w:szCs w:val="24"/>
        </w:rPr>
        <w:t>Автор работы</w:t>
      </w:r>
      <w:r w:rsidRPr="00AF6C7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F6C7F" w:rsidRPr="00AF6C7F" w:rsidRDefault="00AF6C7F" w:rsidP="00AF6C7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F6C7F">
        <w:rPr>
          <w:rFonts w:ascii="Times New Roman" w:eastAsia="Calibri" w:hAnsi="Times New Roman" w:cs="Times New Roman"/>
          <w:sz w:val="24"/>
          <w:szCs w:val="24"/>
        </w:rPr>
        <w:t>Давлатова</w:t>
      </w:r>
      <w:proofErr w:type="spellEnd"/>
      <w:r w:rsidRPr="00AF6C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C7F">
        <w:rPr>
          <w:rFonts w:ascii="Times New Roman" w:eastAsia="Calibri" w:hAnsi="Times New Roman" w:cs="Times New Roman"/>
          <w:sz w:val="24"/>
          <w:szCs w:val="24"/>
        </w:rPr>
        <w:t>Сабрина</w:t>
      </w:r>
      <w:proofErr w:type="spellEnd"/>
      <w:r w:rsidRPr="00AF6C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C7F">
        <w:rPr>
          <w:rFonts w:ascii="Times New Roman" w:eastAsia="Calibri" w:hAnsi="Times New Roman" w:cs="Times New Roman"/>
          <w:sz w:val="24"/>
          <w:szCs w:val="24"/>
        </w:rPr>
        <w:t>Темуровна</w:t>
      </w:r>
      <w:proofErr w:type="spellEnd"/>
      <w:r w:rsidRPr="00AF6C7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AF6C7F" w:rsidRPr="00AF6C7F" w:rsidRDefault="00AF6C7F" w:rsidP="00AF6C7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6C7F">
        <w:rPr>
          <w:rFonts w:ascii="Times New Roman" w:eastAsia="Calibri" w:hAnsi="Times New Roman" w:cs="Times New Roman"/>
          <w:sz w:val="24"/>
          <w:szCs w:val="24"/>
        </w:rPr>
        <w:t>ученица 9 «А» класса</w:t>
      </w:r>
    </w:p>
    <w:p w:rsidR="00AF6C7F" w:rsidRPr="00AF6C7F" w:rsidRDefault="00AF6C7F" w:rsidP="00AF6C7F">
      <w:pPr>
        <w:spacing w:before="120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6C7F">
        <w:rPr>
          <w:rFonts w:ascii="Times New Roman" w:eastAsia="Calibri" w:hAnsi="Times New Roman" w:cs="Times New Roman"/>
          <w:b/>
          <w:sz w:val="24"/>
          <w:szCs w:val="24"/>
        </w:rPr>
        <w:t>Научный руководитель</w:t>
      </w:r>
      <w:r w:rsidRPr="00AF6C7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F6C7F" w:rsidRPr="00AF6C7F" w:rsidRDefault="00AF6C7F" w:rsidP="00AF6C7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6C7F">
        <w:rPr>
          <w:rFonts w:ascii="Times New Roman" w:eastAsia="Calibri" w:hAnsi="Times New Roman" w:cs="Times New Roman"/>
          <w:sz w:val="24"/>
          <w:szCs w:val="24"/>
        </w:rPr>
        <w:t>Мельникова Алена Викторовна,</w:t>
      </w:r>
    </w:p>
    <w:p w:rsidR="00AF6C7F" w:rsidRPr="00AF6C7F" w:rsidRDefault="00AF6C7F" w:rsidP="00AF6C7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6C7F">
        <w:rPr>
          <w:rFonts w:ascii="Times New Roman" w:eastAsia="Calibri" w:hAnsi="Times New Roman" w:cs="Times New Roman"/>
          <w:sz w:val="24"/>
          <w:szCs w:val="24"/>
        </w:rPr>
        <w:t>(учитель химии МОУ «Средняя школа №7»)</w:t>
      </w:r>
    </w:p>
    <w:p w:rsidR="00AF6C7F" w:rsidRPr="00AF6C7F" w:rsidRDefault="00AF6C7F" w:rsidP="00AF6C7F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F6C7F">
        <w:rPr>
          <w:rFonts w:ascii="Times New Roman" w:hAnsi="Times New Roman" w:cs="Times New Roman"/>
          <w:b/>
          <w:sz w:val="24"/>
          <w:szCs w:val="24"/>
        </w:rPr>
        <w:t>Выполнена</w:t>
      </w:r>
      <w:proofErr w:type="gramEnd"/>
      <w:r w:rsidRPr="00AF6C7F">
        <w:rPr>
          <w:rFonts w:ascii="Times New Roman" w:hAnsi="Times New Roman" w:cs="Times New Roman"/>
          <w:b/>
          <w:sz w:val="24"/>
          <w:szCs w:val="24"/>
        </w:rPr>
        <w:t>:</w:t>
      </w:r>
      <w:r w:rsidRPr="00AF6C7F">
        <w:rPr>
          <w:rFonts w:ascii="Times New Roman" w:hAnsi="Times New Roman" w:cs="Times New Roman"/>
          <w:sz w:val="24"/>
          <w:szCs w:val="24"/>
        </w:rPr>
        <w:t xml:space="preserve"> в 2023 году</w:t>
      </w:r>
    </w:p>
    <w:p w:rsidR="00AF6C7F" w:rsidRDefault="00AF6C7F" w:rsidP="00AF6C7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F6C7F" w:rsidRDefault="00AF6C7F" w:rsidP="00AF6C7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3822" w:rsidRDefault="00B83822" w:rsidP="00AF6C7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3822" w:rsidRPr="00AF6C7F" w:rsidRDefault="00B83822" w:rsidP="00AF6C7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F6C7F" w:rsidRPr="00AF6C7F" w:rsidRDefault="00AF6C7F" w:rsidP="00AF6C7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C7F">
        <w:rPr>
          <w:rFonts w:ascii="Times New Roman" w:hAnsi="Times New Roman" w:cs="Times New Roman"/>
          <w:sz w:val="24"/>
          <w:szCs w:val="24"/>
        </w:rPr>
        <w:t>Петрозаводск</w:t>
      </w:r>
    </w:p>
    <w:p w:rsidR="00AF6C7F" w:rsidRDefault="00AF6C7F" w:rsidP="00563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C7F">
        <w:rPr>
          <w:rFonts w:ascii="Times New Roman" w:hAnsi="Times New Roman" w:cs="Times New Roman"/>
          <w:sz w:val="24"/>
          <w:szCs w:val="24"/>
        </w:rPr>
        <w:t>2024 год</w:t>
      </w:r>
    </w:p>
    <w:p w:rsidR="00B83822" w:rsidRDefault="00B83822" w:rsidP="00563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3822" w:rsidRDefault="00B83822" w:rsidP="00563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3822" w:rsidRPr="00563919" w:rsidRDefault="00B83822" w:rsidP="00563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444380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720A6" w:rsidRPr="00A55053" w:rsidRDefault="006720A6" w:rsidP="006720A6">
          <w:pPr>
            <w:pStyle w:val="a3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A5505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r w:rsidRPr="00C44BC1">
            <w:rPr>
              <w:sz w:val="24"/>
              <w:szCs w:val="24"/>
            </w:rPr>
            <w:fldChar w:fldCharType="begin"/>
          </w:r>
          <w:r w:rsidR="006720A6" w:rsidRPr="00A55053">
            <w:rPr>
              <w:sz w:val="24"/>
              <w:szCs w:val="24"/>
            </w:rPr>
            <w:instrText xml:space="preserve"> TOC \o "1-3" \h \z \u </w:instrText>
          </w:r>
          <w:r w:rsidRPr="00C44BC1">
            <w:rPr>
              <w:sz w:val="24"/>
              <w:szCs w:val="24"/>
            </w:rPr>
            <w:fldChar w:fldCharType="separate"/>
          </w:r>
          <w:hyperlink w:anchor="_Toc122894132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Введение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Pr="00A55053">
              <w:rPr>
                <w:noProof/>
                <w:webHidden/>
                <w:sz w:val="24"/>
                <w:szCs w:val="24"/>
              </w:rPr>
              <w:fldChar w:fldCharType="begin"/>
            </w:r>
            <w:r w:rsidR="006720A6" w:rsidRPr="00A55053">
              <w:rPr>
                <w:noProof/>
                <w:webHidden/>
                <w:sz w:val="24"/>
                <w:szCs w:val="24"/>
              </w:rPr>
              <w:instrText xml:space="preserve"> PAGEREF _Toc122894132 \h </w:instrText>
            </w:r>
            <w:r w:rsidRPr="00A55053">
              <w:rPr>
                <w:noProof/>
                <w:webHidden/>
                <w:sz w:val="24"/>
                <w:szCs w:val="24"/>
              </w:rPr>
            </w:r>
            <w:r w:rsidRPr="00A5505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720A6" w:rsidRPr="00A55053">
              <w:rPr>
                <w:noProof/>
                <w:webHidden/>
                <w:sz w:val="24"/>
                <w:szCs w:val="24"/>
              </w:rPr>
              <w:t>3</w:t>
            </w:r>
            <w:r w:rsidRPr="00A5505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hyperlink w:anchor="_Toc122894133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Глава 1. Литературный обзор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Pr="00A55053">
              <w:rPr>
                <w:noProof/>
                <w:webHidden/>
                <w:sz w:val="24"/>
                <w:szCs w:val="24"/>
              </w:rPr>
              <w:fldChar w:fldCharType="begin"/>
            </w:r>
            <w:r w:rsidR="006720A6" w:rsidRPr="00A55053">
              <w:rPr>
                <w:noProof/>
                <w:webHidden/>
                <w:sz w:val="24"/>
                <w:szCs w:val="24"/>
              </w:rPr>
              <w:instrText xml:space="preserve"> PAGEREF _Toc122894133 \h </w:instrText>
            </w:r>
            <w:r w:rsidRPr="00A55053">
              <w:rPr>
                <w:noProof/>
                <w:webHidden/>
                <w:sz w:val="24"/>
                <w:szCs w:val="24"/>
              </w:rPr>
            </w:r>
            <w:r w:rsidRPr="00A5505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720A6" w:rsidRPr="00A55053">
              <w:rPr>
                <w:noProof/>
                <w:webHidden/>
                <w:sz w:val="24"/>
                <w:szCs w:val="24"/>
              </w:rPr>
              <w:t>5</w:t>
            </w:r>
            <w:r w:rsidRPr="00A5505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720A6" w:rsidRPr="00A55053" w:rsidRDefault="00C44BC1" w:rsidP="006720A6">
          <w:pPr>
            <w:pStyle w:val="2"/>
            <w:tabs>
              <w:tab w:val="left" w:pos="880"/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22894134" w:history="1">
            <w:r w:rsidR="006720A6" w:rsidRPr="00A55053">
              <w:rPr>
                <w:rStyle w:val="a4"/>
                <w:rFonts w:ascii="Times New Roman" w:hAnsi="Times New Roman"/>
                <w:bCs/>
                <w:noProof/>
                <w:sz w:val="24"/>
                <w:szCs w:val="24"/>
              </w:rPr>
              <w:t>1.1.</w:t>
            </w:r>
            <w:r w:rsidR="00740C41" w:rsidRPr="00A55053">
              <w:rPr>
                <w:rStyle w:val="a4"/>
                <w:rFonts w:ascii="Times New Roman" w:hAnsi="Times New Roman"/>
                <w:bCs/>
                <w:noProof/>
                <w:sz w:val="24"/>
                <w:szCs w:val="24"/>
              </w:rPr>
              <w:t xml:space="preserve"> Азотфиксация</w:t>
            </w:r>
            <w:r w:rsidR="006720A6"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720A6"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_Toc122894134 \h </w:instrText>
            </w:r>
            <w:r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720A6"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720A6" w:rsidRPr="00A55053" w:rsidRDefault="00C44BC1" w:rsidP="00740C41">
          <w:pPr>
            <w:pStyle w:val="2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22894135" w:history="1">
            <w:r w:rsidR="006720A6" w:rsidRPr="00A55053">
              <w:rPr>
                <w:rStyle w:val="a4"/>
                <w:rFonts w:ascii="Times New Roman" w:hAnsi="Times New Roman"/>
                <w:bCs/>
                <w:noProof/>
                <w:sz w:val="24"/>
                <w:szCs w:val="24"/>
              </w:rPr>
              <w:t xml:space="preserve">1.2. </w:t>
            </w:r>
            <w:r w:rsidR="000A5CFF" w:rsidRPr="00A55053">
              <w:rPr>
                <w:rStyle w:val="a4"/>
                <w:rFonts w:ascii="Times New Roman" w:hAnsi="Times New Roman"/>
                <w:bCs/>
                <w:noProof/>
                <w:sz w:val="24"/>
                <w:szCs w:val="24"/>
              </w:rPr>
              <w:t xml:space="preserve">Род бактерий </w:t>
            </w:r>
            <w:r w:rsidR="00C834B3" w:rsidRPr="00A55053">
              <w:rPr>
                <w:rStyle w:val="a4"/>
                <w:rFonts w:ascii="Times New Roman" w:hAnsi="Times New Roman"/>
                <w:bCs/>
                <w:noProof/>
                <w:sz w:val="24"/>
                <w:szCs w:val="24"/>
                <w:lang w:val="en-US"/>
              </w:rPr>
              <w:t>Azotobacter</w:t>
            </w:r>
            <w:r w:rsidR="006720A6"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3A0AB9" w:rsidRPr="00A5505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</w:hyperlink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hyperlink w:anchor="_Toc122894137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Глава 2. Материалы и методы исследования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="00D31CEA">
              <w:rPr>
                <w:noProof/>
                <w:webHidden/>
                <w:sz w:val="24"/>
                <w:szCs w:val="24"/>
              </w:rPr>
              <w:t>6</w:t>
            </w:r>
          </w:hyperlink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hyperlink w:anchor="_Toc122894138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Глава 3. Результаты исследований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="00D31CEA">
              <w:rPr>
                <w:noProof/>
                <w:webHidden/>
                <w:sz w:val="24"/>
                <w:szCs w:val="24"/>
              </w:rPr>
              <w:t>8</w:t>
            </w:r>
          </w:hyperlink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hyperlink w:anchor="_Toc122894139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Выводы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="00D31CEA">
              <w:rPr>
                <w:noProof/>
                <w:webHidden/>
                <w:sz w:val="24"/>
                <w:szCs w:val="24"/>
              </w:rPr>
              <w:t>9</w:t>
            </w:r>
          </w:hyperlink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hyperlink w:anchor="_Toc122894140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Заключение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="00D31CEA">
              <w:rPr>
                <w:noProof/>
                <w:webHidden/>
                <w:sz w:val="24"/>
                <w:szCs w:val="24"/>
              </w:rPr>
              <w:t>9</w:t>
            </w:r>
          </w:hyperlink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hyperlink w:anchor="_Toc122894141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Список источников информации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Pr="00A55053">
              <w:rPr>
                <w:noProof/>
                <w:webHidden/>
                <w:sz w:val="24"/>
                <w:szCs w:val="24"/>
              </w:rPr>
              <w:fldChar w:fldCharType="begin"/>
            </w:r>
            <w:r w:rsidR="006720A6" w:rsidRPr="00A55053">
              <w:rPr>
                <w:noProof/>
                <w:webHidden/>
                <w:sz w:val="24"/>
                <w:szCs w:val="24"/>
              </w:rPr>
              <w:instrText xml:space="preserve"> PAGEREF _Toc122894141 \h </w:instrText>
            </w:r>
            <w:r w:rsidRPr="00A55053">
              <w:rPr>
                <w:noProof/>
                <w:webHidden/>
                <w:sz w:val="24"/>
                <w:szCs w:val="24"/>
              </w:rPr>
            </w:r>
            <w:r w:rsidRPr="00A5505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720A6" w:rsidRPr="00A55053">
              <w:rPr>
                <w:noProof/>
                <w:webHidden/>
                <w:sz w:val="24"/>
                <w:szCs w:val="24"/>
              </w:rPr>
              <w:t>1</w:t>
            </w:r>
            <w:r w:rsidR="00D31CEA">
              <w:rPr>
                <w:noProof/>
                <w:webHidden/>
                <w:sz w:val="24"/>
                <w:szCs w:val="24"/>
              </w:rPr>
              <w:t>0</w:t>
            </w:r>
            <w:r w:rsidRPr="00A5505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720A6" w:rsidRPr="00A55053" w:rsidRDefault="00C44BC1" w:rsidP="006720A6">
          <w:pPr>
            <w:pStyle w:val="11"/>
            <w:tabs>
              <w:tab w:val="right" w:leader="dot" w:pos="9628"/>
            </w:tabs>
            <w:spacing w:line="360" w:lineRule="auto"/>
            <w:rPr>
              <w:noProof/>
              <w:sz w:val="24"/>
              <w:szCs w:val="24"/>
            </w:rPr>
          </w:pPr>
          <w:hyperlink w:anchor="_Toc122894142" w:history="1">
            <w:r w:rsidR="006720A6" w:rsidRPr="00A55053">
              <w:rPr>
                <w:rStyle w:val="a4"/>
                <w:bCs/>
                <w:noProof/>
                <w:sz w:val="24"/>
                <w:szCs w:val="24"/>
              </w:rPr>
              <w:t>Приложение</w:t>
            </w:r>
            <w:r w:rsidR="006720A6" w:rsidRPr="00A55053">
              <w:rPr>
                <w:noProof/>
                <w:webHidden/>
                <w:sz w:val="24"/>
                <w:szCs w:val="24"/>
              </w:rPr>
              <w:tab/>
            </w:r>
            <w:r w:rsidRPr="00A55053">
              <w:rPr>
                <w:noProof/>
                <w:webHidden/>
                <w:sz w:val="24"/>
                <w:szCs w:val="24"/>
              </w:rPr>
              <w:fldChar w:fldCharType="begin"/>
            </w:r>
            <w:r w:rsidR="006720A6" w:rsidRPr="00A55053">
              <w:rPr>
                <w:noProof/>
                <w:webHidden/>
                <w:sz w:val="24"/>
                <w:szCs w:val="24"/>
              </w:rPr>
              <w:instrText xml:space="preserve"> PAGEREF _Toc122894142 \h </w:instrText>
            </w:r>
            <w:r w:rsidRPr="00A55053">
              <w:rPr>
                <w:noProof/>
                <w:webHidden/>
                <w:sz w:val="24"/>
                <w:szCs w:val="24"/>
              </w:rPr>
            </w:r>
            <w:r w:rsidRPr="00A5505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720A6" w:rsidRPr="00A55053">
              <w:rPr>
                <w:noProof/>
                <w:webHidden/>
                <w:sz w:val="24"/>
                <w:szCs w:val="24"/>
              </w:rPr>
              <w:t>1</w:t>
            </w:r>
            <w:r w:rsidR="00D31CEA">
              <w:rPr>
                <w:noProof/>
                <w:webHidden/>
                <w:sz w:val="24"/>
                <w:szCs w:val="24"/>
              </w:rPr>
              <w:t>1</w:t>
            </w:r>
            <w:r w:rsidRPr="00A5505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720A6" w:rsidRPr="00A55053" w:rsidRDefault="00C44BC1" w:rsidP="006720A6">
          <w:pPr>
            <w:spacing w:after="160" w:line="36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55053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6720A6" w:rsidRPr="00A55053" w:rsidRDefault="006720A6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834B3" w:rsidRPr="00A55053" w:rsidRDefault="00C834B3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834B3" w:rsidRPr="00A55053" w:rsidRDefault="00C834B3" w:rsidP="006720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6C7F" w:rsidRDefault="00AF6C7F" w:rsidP="009B5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3919" w:rsidRDefault="00563919" w:rsidP="009B5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3919" w:rsidRPr="00AF6C7F" w:rsidRDefault="00563919" w:rsidP="009B5D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6424" w:rsidRPr="00A55053" w:rsidRDefault="00F16F92" w:rsidP="009B5D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053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F16F92" w:rsidRPr="00A55053" w:rsidRDefault="00596424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 xml:space="preserve">Азот - </w:t>
      </w:r>
      <w:r w:rsidR="00F16F92" w:rsidRPr="00A55053">
        <w:rPr>
          <w:rFonts w:ascii="Times New Roman" w:hAnsi="Times New Roman" w:cs="Times New Roman"/>
          <w:sz w:val="24"/>
          <w:szCs w:val="24"/>
        </w:rPr>
        <w:t>важнейший строительный материал растений, увеличивает з</w:t>
      </w:r>
      <w:r w:rsidRPr="00A55053">
        <w:rPr>
          <w:rFonts w:ascii="Times New Roman" w:hAnsi="Times New Roman" w:cs="Times New Roman"/>
          <w:sz w:val="24"/>
          <w:szCs w:val="24"/>
        </w:rPr>
        <w:t xml:space="preserve">еленую массу, и как следствие  - </w:t>
      </w:r>
      <w:r w:rsidR="00F16F92" w:rsidRPr="00A55053">
        <w:rPr>
          <w:rFonts w:ascii="Times New Roman" w:hAnsi="Times New Roman" w:cs="Times New Roman"/>
          <w:sz w:val="24"/>
          <w:szCs w:val="24"/>
        </w:rPr>
        <w:t>урожайность. Участвует в образовании белков, АТФ и других важнейших органических молекул. Основной источник азота для биосферы – атмосфера (азот составляет примерно 78% воздуха по объему), где он находится в виде молекул N₂, которая из-за наличия трех ковалентных связей является инертной</w:t>
      </w:r>
      <w:r w:rsidRPr="00A55053">
        <w:rPr>
          <w:rFonts w:ascii="Times New Roman" w:hAnsi="Times New Roman" w:cs="Times New Roman"/>
          <w:sz w:val="24"/>
          <w:szCs w:val="24"/>
        </w:rPr>
        <w:t xml:space="preserve"> [</w:t>
      </w:r>
      <w:r w:rsidR="006D31BE">
        <w:rPr>
          <w:rFonts w:ascii="Times New Roman" w:hAnsi="Times New Roman" w:cs="Times New Roman"/>
          <w:sz w:val="24"/>
          <w:szCs w:val="24"/>
        </w:rPr>
        <w:t>6</w:t>
      </w:r>
      <w:r w:rsidRPr="00A55053">
        <w:rPr>
          <w:rFonts w:ascii="Times New Roman" w:hAnsi="Times New Roman" w:cs="Times New Roman"/>
          <w:sz w:val="24"/>
          <w:szCs w:val="24"/>
        </w:rPr>
        <w:t>]</w:t>
      </w:r>
      <w:r w:rsidR="00F16F92" w:rsidRPr="00A55053">
        <w:rPr>
          <w:rFonts w:ascii="Times New Roman" w:hAnsi="Times New Roman" w:cs="Times New Roman"/>
          <w:sz w:val="24"/>
          <w:szCs w:val="24"/>
        </w:rPr>
        <w:t>, поэтому живые организмы в основном не способны усваивать молекулярный азот</w:t>
      </w:r>
      <w:r w:rsidRPr="00A55053">
        <w:rPr>
          <w:rFonts w:ascii="Times New Roman" w:hAnsi="Times New Roman" w:cs="Times New Roman"/>
          <w:sz w:val="24"/>
          <w:szCs w:val="24"/>
        </w:rPr>
        <w:t>[</w:t>
      </w:r>
      <w:r w:rsidR="006D31BE">
        <w:rPr>
          <w:rFonts w:ascii="Times New Roman" w:hAnsi="Times New Roman" w:cs="Times New Roman"/>
          <w:sz w:val="24"/>
          <w:szCs w:val="24"/>
        </w:rPr>
        <w:t>6</w:t>
      </w:r>
      <w:r w:rsidRPr="00A55053">
        <w:rPr>
          <w:rFonts w:ascii="Times New Roman" w:hAnsi="Times New Roman" w:cs="Times New Roman"/>
          <w:sz w:val="24"/>
          <w:szCs w:val="24"/>
        </w:rPr>
        <w:t>]</w:t>
      </w:r>
      <w:r w:rsidR="00F16F92" w:rsidRPr="00A55053">
        <w:rPr>
          <w:rFonts w:ascii="Times New Roman" w:hAnsi="Times New Roman" w:cs="Times New Roman"/>
          <w:sz w:val="24"/>
          <w:szCs w:val="24"/>
        </w:rPr>
        <w:t xml:space="preserve">. Так, растения могут усваивать лишь ионы аммония и нитраты, а животные получают азот только из белков других организмов. Таким образом, наличие растворимых форм азота в почве является важным лимитирующим фактором для экосистемы. </w:t>
      </w:r>
    </w:p>
    <w:p w:rsidR="00F16F92" w:rsidRPr="00677188" w:rsidRDefault="001A3E2D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F92" w:rsidRPr="00A55053">
        <w:rPr>
          <w:rFonts w:ascii="Times New Roman" w:hAnsi="Times New Roman" w:cs="Times New Roman"/>
          <w:sz w:val="24"/>
          <w:szCs w:val="24"/>
        </w:rPr>
        <w:t>Азот</w:t>
      </w:r>
      <w:r w:rsidR="00596424" w:rsidRPr="00A55053">
        <w:rPr>
          <w:rFonts w:ascii="Times New Roman" w:hAnsi="Times New Roman" w:cs="Times New Roman"/>
          <w:sz w:val="24"/>
          <w:szCs w:val="24"/>
        </w:rPr>
        <w:t>,</w:t>
      </w:r>
      <w:r w:rsidR="00F16F92" w:rsidRPr="00A55053">
        <w:rPr>
          <w:rFonts w:ascii="Times New Roman" w:hAnsi="Times New Roman" w:cs="Times New Roman"/>
          <w:sz w:val="24"/>
          <w:szCs w:val="24"/>
        </w:rPr>
        <w:t xml:space="preserve"> который накапливается азотфиксирующими бактериями</w:t>
      </w:r>
      <w:r w:rsidR="00596424" w:rsidRPr="00A55053">
        <w:rPr>
          <w:rFonts w:ascii="Times New Roman" w:hAnsi="Times New Roman" w:cs="Times New Roman"/>
          <w:sz w:val="24"/>
          <w:szCs w:val="24"/>
        </w:rPr>
        <w:t>,</w:t>
      </w:r>
      <w:r w:rsidR="00F16F92" w:rsidRPr="00A55053">
        <w:rPr>
          <w:rFonts w:ascii="Times New Roman" w:hAnsi="Times New Roman" w:cs="Times New Roman"/>
          <w:sz w:val="24"/>
          <w:szCs w:val="24"/>
        </w:rPr>
        <w:t xml:space="preserve"> не опасен для расте</w:t>
      </w:r>
      <w:r w:rsidR="00677188">
        <w:rPr>
          <w:rFonts w:ascii="Times New Roman" w:hAnsi="Times New Roman" w:cs="Times New Roman"/>
          <w:sz w:val="24"/>
          <w:szCs w:val="24"/>
        </w:rPr>
        <w:t>ний</w:t>
      </w:r>
      <w:r w:rsidR="00F16F92" w:rsidRPr="00A55053">
        <w:rPr>
          <w:rFonts w:ascii="Times New Roman" w:hAnsi="Times New Roman" w:cs="Times New Roman"/>
          <w:sz w:val="24"/>
          <w:szCs w:val="24"/>
        </w:rPr>
        <w:t xml:space="preserve"> и животных. Растение берёт азота ровно столько, сколько ему необходимо для жизни и ничего не накапливает в виде нитратов</w:t>
      </w:r>
      <w:r w:rsidR="006D31BE">
        <w:rPr>
          <w:rFonts w:ascii="Times New Roman" w:hAnsi="Times New Roman" w:cs="Times New Roman"/>
          <w:sz w:val="24"/>
          <w:szCs w:val="24"/>
        </w:rPr>
        <w:t>[5</w:t>
      </w:r>
      <w:r w:rsidR="00677188">
        <w:rPr>
          <w:rFonts w:ascii="Times New Roman" w:hAnsi="Times New Roman" w:cs="Times New Roman"/>
          <w:sz w:val="24"/>
          <w:szCs w:val="24"/>
        </w:rPr>
        <w:t>]</w:t>
      </w:r>
      <w:r w:rsidR="00F16F92" w:rsidRPr="00A550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2FC3" w:rsidRPr="00C111EA" w:rsidRDefault="00677188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Азотфиксирующие бактерии оказывают существенное влияние на высоту растений, корневое развитие и увеличение сухого вещества, поэтому</w:t>
      </w:r>
      <w:r w:rsidRPr="00C11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156FC" w:rsidRPr="00C111EA">
        <w:rPr>
          <w:rFonts w:ascii="Times New Roman" w:hAnsi="Times New Roman" w:cs="Times New Roman"/>
          <w:sz w:val="24"/>
          <w:szCs w:val="24"/>
        </w:rPr>
        <w:t xml:space="preserve">овременные исследователи регулярно ведут поиск штаммов азотфиксаторов, устойчивых к </w:t>
      </w:r>
      <w:r w:rsidR="00C111EA">
        <w:rPr>
          <w:rFonts w:ascii="Times New Roman" w:hAnsi="Times New Roman" w:cs="Times New Roman"/>
          <w:sz w:val="24"/>
          <w:szCs w:val="24"/>
        </w:rPr>
        <w:t>различным</w:t>
      </w:r>
      <w:r w:rsidR="008156FC" w:rsidRPr="00C111EA">
        <w:rPr>
          <w:rFonts w:ascii="Times New Roman" w:hAnsi="Times New Roman" w:cs="Times New Roman"/>
          <w:sz w:val="24"/>
          <w:szCs w:val="24"/>
        </w:rPr>
        <w:t xml:space="preserve"> условиям, для вне</w:t>
      </w:r>
      <w:r>
        <w:rPr>
          <w:rFonts w:ascii="Times New Roman" w:hAnsi="Times New Roman" w:cs="Times New Roman"/>
          <w:sz w:val="24"/>
          <w:szCs w:val="24"/>
        </w:rPr>
        <w:t>дрения их в сельское хозяйство</w:t>
      </w:r>
      <w:r w:rsidRPr="00677188">
        <w:rPr>
          <w:rFonts w:ascii="Times New Roman" w:hAnsi="Times New Roman" w:cs="Times New Roman"/>
          <w:sz w:val="24"/>
          <w:szCs w:val="24"/>
        </w:rPr>
        <w:t>[</w:t>
      </w:r>
      <w:r w:rsidR="006D31BE">
        <w:rPr>
          <w:rFonts w:ascii="Times New Roman" w:hAnsi="Times New Roman" w:cs="Times New Roman"/>
          <w:sz w:val="24"/>
          <w:szCs w:val="24"/>
        </w:rPr>
        <w:t>10</w:t>
      </w:r>
      <w:r w:rsidRPr="0067718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7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Кроме того, использование полезных почвенных бактерий, сократит стоимость сельскохозяйственных продуктов и загрязнения окружающей среды химическими удобрениями и пестицидами. </w:t>
      </w:r>
    </w:p>
    <w:p w:rsidR="005E2FC3" w:rsidRPr="00C111EA" w:rsidRDefault="005E2FC3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1EA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  <w:r w:rsidRPr="00C111EA">
        <w:rPr>
          <w:rFonts w:ascii="Times New Roman" w:hAnsi="Times New Roman" w:cs="Times New Roman"/>
          <w:sz w:val="24"/>
          <w:szCs w:val="24"/>
        </w:rPr>
        <w:t xml:space="preserve">: Выделить азотфиксирующие </w:t>
      </w:r>
      <w:r w:rsidR="008156FC" w:rsidRPr="00C111EA">
        <w:rPr>
          <w:rFonts w:ascii="Times New Roman" w:hAnsi="Times New Roman" w:cs="Times New Roman"/>
          <w:sz w:val="24"/>
          <w:szCs w:val="24"/>
        </w:rPr>
        <w:t>бактерии</w:t>
      </w:r>
      <w:r w:rsidRPr="00C111EA">
        <w:rPr>
          <w:rFonts w:ascii="Times New Roman" w:hAnsi="Times New Roman" w:cs="Times New Roman"/>
          <w:sz w:val="24"/>
          <w:szCs w:val="24"/>
        </w:rPr>
        <w:t xml:space="preserve"> в почвах города Петрозаводска</w:t>
      </w:r>
      <w:r w:rsidR="00DD36AD" w:rsidRPr="00C111EA">
        <w:rPr>
          <w:rFonts w:ascii="Times New Roman" w:hAnsi="Times New Roman" w:cs="Times New Roman"/>
          <w:sz w:val="24"/>
          <w:szCs w:val="24"/>
        </w:rPr>
        <w:t xml:space="preserve"> и определить их влияние на рост растений</w:t>
      </w:r>
      <w:r w:rsidRPr="00C111EA">
        <w:rPr>
          <w:rFonts w:ascii="Times New Roman" w:hAnsi="Times New Roman" w:cs="Times New Roman"/>
          <w:sz w:val="24"/>
          <w:szCs w:val="24"/>
        </w:rPr>
        <w:t>.</w:t>
      </w:r>
    </w:p>
    <w:p w:rsidR="005E2FC3" w:rsidRPr="00C111EA" w:rsidRDefault="005E2FC3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1EA">
        <w:rPr>
          <w:rFonts w:ascii="Times New Roman" w:hAnsi="Times New Roman" w:cs="Times New Roman"/>
          <w:sz w:val="24"/>
          <w:szCs w:val="24"/>
        </w:rPr>
        <w:t xml:space="preserve">Для достижения целей были поставлены следующие </w:t>
      </w:r>
      <w:r w:rsidRPr="00C111E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111EA">
        <w:rPr>
          <w:rFonts w:ascii="Times New Roman" w:hAnsi="Times New Roman" w:cs="Times New Roman"/>
          <w:sz w:val="24"/>
          <w:szCs w:val="24"/>
        </w:rPr>
        <w:t>:</w:t>
      </w:r>
    </w:p>
    <w:p w:rsidR="000B13FB" w:rsidRPr="00C111EA" w:rsidRDefault="000B13FB" w:rsidP="001A3E2D">
      <w:pPr>
        <w:numPr>
          <w:ilvl w:val="0"/>
          <w:numId w:val="1"/>
        </w:numPr>
        <w:tabs>
          <w:tab w:val="clear" w:pos="720"/>
          <w:tab w:val="num" w:pos="709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11EA">
        <w:rPr>
          <w:rFonts w:ascii="Times New Roman" w:hAnsi="Times New Roman" w:cs="Times New Roman"/>
          <w:sz w:val="24"/>
          <w:szCs w:val="24"/>
        </w:rPr>
        <w:t>Изучить сведения о свободноживущих азотфиксирующих бактериях и их роли для растений;</w:t>
      </w:r>
    </w:p>
    <w:p w:rsidR="00D97DF1" w:rsidRPr="00C111EA" w:rsidRDefault="00CB7491" w:rsidP="001A3E2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111EA">
        <w:rPr>
          <w:rFonts w:ascii="Times New Roman" w:hAnsi="Times New Roman" w:cs="Times New Roman"/>
          <w:sz w:val="24"/>
          <w:szCs w:val="24"/>
        </w:rPr>
        <w:t>От</w:t>
      </w:r>
      <w:r w:rsidR="000B13FB" w:rsidRPr="00C111EA">
        <w:rPr>
          <w:rFonts w:ascii="Times New Roman" w:hAnsi="Times New Roman" w:cs="Times New Roman"/>
          <w:sz w:val="24"/>
          <w:szCs w:val="24"/>
        </w:rPr>
        <w:t>об</w:t>
      </w:r>
      <w:r w:rsidRPr="00C111EA">
        <w:rPr>
          <w:rFonts w:ascii="Times New Roman" w:hAnsi="Times New Roman" w:cs="Times New Roman"/>
          <w:sz w:val="24"/>
          <w:szCs w:val="24"/>
        </w:rPr>
        <w:t>р</w:t>
      </w:r>
      <w:r w:rsidR="000B13FB" w:rsidRPr="00C111EA">
        <w:rPr>
          <w:rFonts w:ascii="Times New Roman" w:hAnsi="Times New Roman" w:cs="Times New Roman"/>
          <w:sz w:val="24"/>
          <w:szCs w:val="24"/>
        </w:rPr>
        <w:t>ать</w:t>
      </w:r>
      <w:r w:rsidRPr="00C111EA">
        <w:rPr>
          <w:rFonts w:ascii="Times New Roman" w:hAnsi="Times New Roman" w:cs="Times New Roman"/>
          <w:sz w:val="24"/>
          <w:szCs w:val="24"/>
        </w:rPr>
        <w:t xml:space="preserve"> почвенны</w:t>
      </w:r>
      <w:r w:rsidR="000B13FB" w:rsidRPr="00C111EA">
        <w:rPr>
          <w:rFonts w:ascii="Times New Roman" w:hAnsi="Times New Roman" w:cs="Times New Roman"/>
          <w:sz w:val="24"/>
          <w:szCs w:val="24"/>
        </w:rPr>
        <w:t>е</w:t>
      </w:r>
      <w:r w:rsidRPr="00C111EA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0B13FB" w:rsidRPr="00C111EA">
        <w:rPr>
          <w:rFonts w:ascii="Times New Roman" w:hAnsi="Times New Roman" w:cs="Times New Roman"/>
          <w:sz w:val="24"/>
          <w:szCs w:val="24"/>
        </w:rPr>
        <w:t>цы, методом конверта;</w:t>
      </w:r>
    </w:p>
    <w:p w:rsidR="000B13FB" w:rsidRPr="00C111EA" w:rsidRDefault="000B13FB" w:rsidP="001A3E2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111EA">
        <w:rPr>
          <w:rFonts w:ascii="Times New Roman" w:hAnsi="Times New Roman" w:cs="Times New Roman"/>
          <w:sz w:val="24"/>
          <w:szCs w:val="24"/>
        </w:rPr>
        <w:t>Провести исследование механического состава почвы;</w:t>
      </w:r>
    </w:p>
    <w:p w:rsidR="00D97DF1" w:rsidRPr="00A55053" w:rsidRDefault="00CB7491" w:rsidP="001A3E2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111EA">
        <w:rPr>
          <w:rFonts w:ascii="Times New Roman" w:hAnsi="Times New Roman" w:cs="Times New Roman"/>
          <w:sz w:val="24"/>
          <w:szCs w:val="24"/>
        </w:rPr>
        <w:t>Прове</w:t>
      </w:r>
      <w:r w:rsidR="000B13FB" w:rsidRPr="00C111EA">
        <w:rPr>
          <w:rFonts w:ascii="Times New Roman" w:hAnsi="Times New Roman" w:cs="Times New Roman"/>
          <w:sz w:val="24"/>
          <w:szCs w:val="24"/>
        </w:rPr>
        <w:t>сти физико-химическ</w:t>
      </w:r>
      <w:r w:rsidR="000825BD">
        <w:rPr>
          <w:rFonts w:ascii="Times New Roman" w:hAnsi="Times New Roman" w:cs="Times New Roman"/>
          <w:sz w:val="24"/>
          <w:szCs w:val="24"/>
        </w:rPr>
        <w:t>ий</w:t>
      </w:r>
      <w:r w:rsidR="000B13FB" w:rsidRPr="00C111EA">
        <w:rPr>
          <w:rFonts w:ascii="Times New Roman" w:hAnsi="Times New Roman" w:cs="Times New Roman"/>
          <w:sz w:val="24"/>
          <w:szCs w:val="24"/>
        </w:rPr>
        <w:t xml:space="preserve"> анализ почв</w:t>
      </w:r>
      <w:r w:rsidR="000B13FB" w:rsidRPr="00A55053">
        <w:rPr>
          <w:rFonts w:ascii="Times New Roman" w:hAnsi="Times New Roman" w:cs="Times New Roman"/>
          <w:sz w:val="24"/>
          <w:szCs w:val="24"/>
        </w:rPr>
        <w:t>;</w:t>
      </w:r>
    </w:p>
    <w:p w:rsidR="00D97DF1" w:rsidRPr="00A55053" w:rsidRDefault="000B13FB" w:rsidP="001A3E2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Посеять и выделить</w:t>
      </w:r>
      <w:r w:rsidR="00CB7491" w:rsidRPr="00A55053">
        <w:rPr>
          <w:rFonts w:ascii="Times New Roman" w:hAnsi="Times New Roman" w:cs="Times New Roman"/>
          <w:sz w:val="24"/>
          <w:szCs w:val="24"/>
        </w:rPr>
        <w:t xml:space="preserve"> из почв азотфиксирующих бактерий</w:t>
      </w:r>
      <w:r w:rsidRPr="00A55053">
        <w:rPr>
          <w:rFonts w:ascii="Times New Roman" w:hAnsi="Times New Roman" w:cs="Times New Roman"/>
          <w:sz w:val="24"/>
          <w:szCs w:val="24"/>
        </w:rPr>
        <w:t>;</w:t>
      </w:r>
    </w:p>
    <w:p w:rsidR="000B13FB" w:rsidRDefault="000B13FB" w:rsidP="001A3E2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Провести микроскопическое исследование образцов;</w:t>
      </w:r>
    </w:p>
    <w:p w:rsidR="000825BD" w:rsidRPr="00A55053" w:rsidRDefault="000825BD" w:rsidP="001A3E2D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исследование </w:t>
      </w:r>
      <w:r w:rsidR="004852C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влияни</w:t>
      </w:r>
      <w:r w:rsidR="004852C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азотфиксирующих бактерий на прорастание и рост семян пшеницы;</w:t>
      </w:r>
    </w:p>
    <w:p w:rsidR="000B13FB" w:rsidRPr="00A55053" w:rsidRDefault="000B13FB" w:rsidP="001A3E2D">
      <w:pPr>
        <w:pStyle w:val="a7"/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Оценить полученные результаты и представить сравнительную характеристику содержания азотфиксатора в почвах</w:t>
      </w:r>
      <w:r w:rsidR="000825BD">
        <w:rPr>
          <w:rFonts w:ascii="Times New Roman" w:hAnsi="Times New Roman" w:cs="Times New Roman"/>
          <w:sz w:val="24"/>
          <w:szCs w:val="24"/>
        </w:rPr>
        <w:t xml:space="preserve"> и их влияние на рост семян пшеницы</w:t>
      </w:r>
      <w:r w:rsidRPr="00A55053">
        <w:rPr>
          <w:rFonts w:ascii="Times New Roman" w:hAnsi="Times New Roman" w:cs="Times New Roman"/>
          <w:sz w:val="24"/>
          <w:szCs w:val="24"/>
        </w:rPr>
        <w:t>;</w:t>
      </w:r>
    </w:p>
    <w:p w:rsidR="000B13FB" w:rsidRPr="00A55053" w:rsidRDefault="000B13FB" w:rsidP="001A3E2D">
      <w:pPr>
        <w:pStyle w:val="a7"/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Сделать выводы.</w:t>
      </w:r>
    </w:p>
    <w:p w:rsidR="008156FC" w:rsidRPr="00A55053" w:rsidRDefault="008156FC" w:rsidP="001A3E2D">
      <w:pPr>
        <w:pStyle w:val="a7"/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lastRenderedPageBreak/>
        <w:t>Отправить полученные образцы в Институте химической биологии и фундаментальной медицине Сибирского отделения Российской академии наук, для дальнейшего изучения.</w:t>
      </w:r>
    </w:p>
    <w:p w:rsidR="00593342" w:rsidRPr="004E38AD" w:rsidRDefault="00593342" w:rsidP="004E38AD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A55053">
        <w:rPr>
          <w:rFonts w:ascii="Times New Roman" w:hAnsi="Times New Roman" w:cs="Times New Roman"/>
          <w:sz w:val="24"/>
          <w:szCs w:val="24"/>
        </w:rPr>
        <w:t xml:space="preserve"> Предположим, </w:t>
      </w:r>
      <w:r w:rsidR="004E38AD" w:rsidRPr="00A55053">
        <w:rPr>
          <w:rFonts w:ascii="Times New Roman" w:hAnsi="Times New Roman" w:cs="Times New Roman"/>
          <w:sz w:val="24"/>
          <w:szCs w:val="24"/>
        </w:rPr>
        <w:t>что</w:t>
      </w:r>
      <w:r w:rsidR="003052FB">
        <w:rPr>
          <w:rFonts w:ascii="Times New Roman" w:hAnsi="Times New Roman" w:cs="Times New Roman"/>
          <w:sz w:val="24"/>
          <w:szCs w:val="24"/>
        </w:rPr>
        <w:t xml:space="preserve"> азотфиксирующие бактерии содержаться во всех исследуемых образцах почвы </w:t>
      </w:r>
      <w:proofErr w:type="gramStart"/>
      <w:r w:rsidR="003052F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052FB">
        <w:rPr>
          <w:rFonts w:ascii="Times New Roman" w:hAnsi="Times New Roman" w:cs="Times New Roman"/>
          <w:sz w:val="24"/>
          <w:szCs w:val="24"/>
        </w:rPr>
        <w:t xml:space="preserve">. Петрозаводска </w:t>
      </w:r>
      <w:r w:rsidR="008F2F5F">
        <w:rPr>
          <w:rFonts w:ascii="Times New Roman" w:hAnsi="Times New Roman" w:cs="Times New Roman"/>
          <w:sz w:val="24"/>
          <w:szCs w:val="24"/>
        </w:rPr>
        <w:t xml:space="preserve">примерно </w:t>
      </w:r>
      <w:r w:rsidR="003052FB">
        <w:rPr>
          <w:rFonts w:ascii="Times New Roman" w:hAnsi="Times New Roman" w:cs="Times New Roman"/>
          <w:sz w:val="24"/>
          <w:szCs w:val="24"/>
        </w:rPr>
        <w:t>в одинаковом количестве</w:t>
      </w:r>
      <w:r w:rsidR="003052F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. </w:t>
      </w:r>
      <w:r w:rsidR="000825BD" w:rsidRPr="004E38AD">
        <w:rPr>
          <w:rFonts w:ascii="Times New Roman" w:hAnsi="Times New Roman" w:cs="Times New Roman"/>
          <w:sz w:val="24"/>
          <w:szCs w:val="24"/>
        </w:rPr>
        <w:t xml:space="preserve">Азотфиксирующие бактерии улучшают рост </w:t>
      </w:r>
      <w:r w:rsidR="00645A1B">
        <w:rPr>
          <w:rFonts w:ascii="Times New Roman" w:hAnsi="Times New Roman" w:cs="Times New Roman"/>
          <w:sz w:val="24"/>
          <w:szCs w:val="24"/>
        </w:rPr>
        <w:t>растений</w:t>
      </w:r>
      <w:r w:rsidR="000825BD" w:rsidRPr="004E38AD">
        <w:rPr>
          <w:rFonts w:ascii="Times New Roman" w:hAnsi="Times New Roman" w:cs="Times New Roman"/>
          <w:sz w:val="24"/>
          <w:szCs w:val="24"/>
        </w:rPr>
        <w:t>.</w:t>
      </w:r>
    </w:p>
    <w:p w:rsidR="00593342" w:rsidRPr="00A55053" w:rsidRDefault="00593342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A55053">
        <w:rPr>
          <w:rFonts w:ascii="Times New Roman" w:hAnsi="Times New Roman" w:cs="Times New Roman"/>
          <w:sz w:val="24"/>
          <w:szCs w:val="24"/>
        </w:rPr>
        <w:t xml:space="preserve"> лабораторная посуда, весы, </w:t>
      </w:r>
    </w:p>
    <w:p w:rsidR="00593342" w:rsidRPr="00A55053" w:rsidRDefault="00593342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b/>
          <w:bCs/>
          <w:sz w:val="24"/>
          <w:szCs w:val="24"/>
        </w:rPr>
        <w:t xml:space="preserve">Расходный материал: </w:t>
      </w:r>
      <w:r w:rsidR="000825BD">
        <w:rPr>
          <w:rFonts w:ascii="Times New Roman" w:hAnsi="Times New Roman" w:cs="Times New Roman"/>
          <w:sz w:val="24"/>
          <w:szCs w:val="24"/>
        </w:rPr>
        <w:t xml:space="preserve">вода, почва, семена пшеницы </w:t>
      </w:r>
    </w:p>
    <w:p w:rsidR="000825BD" w:rsidRDefault="00593342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b/>
          <w:bCs/>
          <w:sz w:val="24"/>
          <w:szCs w:val="24"/>
        </w:rPr>
        <w:t xml:space="preserve">Объекты исследования: </w:t>
      </w:r>
      <w:r w:rsidRPr="00A55053">
        <w:rPr>
          <w:rFonts w:ascii="Times New Roman" w:hAnsi="Times New Roman" w:cs="Times New Roman"/>
          <w:sz w:val="24"/>
          <w:szCs w:val="24"/>
        </w:rPr>
        <w:t xml:space="preserve"> почва города Петрозаводска </w:t>
      </w:r>
    </w:p>
    <w:p w:rsidR="00593342" w:rsidRPr="00A55053" w:rsidRDefault="00593342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b/>
          <w:bCs/>
          <w:sz w:val="24"/>
          <w:szCs w:val="24"/>
        </w:rPr>
        <w:t>Предмет исследования:</w:t>
      </w:r>
      <w:r w:rsidRPr="00A55053">
        <w:rPr>
          <w:rFonts w:ascii="Times New Roman" w:hAnsi="Times New Roman" w:cs="Times New Roman"/>
          <w:sz w:val="24"/>
          <w:szCs w:val="24"/>
        </w:rPr>
        <w:t xml:space="preserve"> количественное содержание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азотбактера</w:t>
      </w:r>
      <w:proofErr w:type="spellEnd"/>
      <w:r w:rsidR="000825BD">
        <w:rPr>
          <w:rFonts w:ascii="Times New Roman" w:hAnsi="Times New Roman" w:cs="Times New Roman"/>
          <w:sz w:val="24"/>
          <w:szCs w:val="24"/>
        </w:rPr>
        <w:t xml:space="preserve">  в почвах города Петрозаводска и их влияние на рост растений.</w:t>
      </w:r>
    </w:p>
    <w:p w:rsidR="00F9632F" w:rsidRPr="00A55053" w:rsidRDefault="00593342" w:rsidP="001A3E2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hAnsi="Times New Roman" w:cs="Times New Roman"/>
          <w:b/>
          <w:sz w:val="24"/>
          <w:szCs w:val="24"/>
        </w:rPr>
        <w:t>Практическая значимость:</w:t>
      </w:r>
      <w:r w:rsidRPr="00A55053">
        <w:rPr>
          <w:rFonts w:ascii="Times New Roman" w:hAnsi="Times New Roman" w:cs="Times New Roman"/>
          <w:sz w:val="24"/>
          <w:szCs w:val="24"/>
        </w:rPr>
        <w:t xml:space="preserve"> Сведения о количественном содержании </w:t>
      </w:r>
      <w:r w:rsidR="00F9632F" w:rsidRPr="00A55053">
        <w:rPr>
          <w:rFonts w:ascii="Times New Roman" w:hAnsi="Times New Roman" w:cs="Times New Roman"/>
          <w:sz w:val="24"/>
          <w:szCs w:val="24"/>
        </w:rPr>
        <w:t>азотфиксирующих бактерий</w:t>
      </w:r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="00F9632F" w:rsidRPr="00A55053">
        <w:rPr>
          <w:rFonts w:ascii="Times New Roman" w:hAnsi="Times New Roman" w:cs="Times New Roman"/>
          <w:sz w:val="24"/>
          <w:szCs w:val="24"/>
        </w:rPr>
        <w:t>в почвах</w:t>
      </w:r>
      <w:r w:rsidRPr="00A55053">
        <w:rPr>
          <w:rFonts w:ascii="Times New Roman" w:hAnsi="Times New Roman" w:cs="Times New Roman"/>
          <w:sz w:val="24"/>
          <w:szCs w:val="24"/>
        </w:rPr>
        <w:t xml:space="preserve"> найдут применения в </w:t>
      </w:r>
      <w:r w:rsidR="00F9632F" w:rsidRPr="00A55053">
        <w:rPr>
          <w:rFonts w:ascii="Times New Roman" w:hAnsi="Times New Roman" w:cs="Times New Roman"/>
          <w:sz w:val="24"/>
          <w:szCs w:val="24"/>
        </w:rPr>
        <w:t xml:space="preserve">Институте химической биологии и фундаментальной медицине Сибирского отделения Российской академии наук. </w:t>
      </w:r>
    </w:p>
    <w:p w:rsidR="00593342" w:rsidRPr="00A55053" w:rsidRDefault="00593342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b/>
          <w:bCs/>
          <w:sz w:val="24"/>
          <w:szCs w:val="24"/>
        </w:rPr>
        <w:t xml:space="preserve">Методы исследования: </w:t>
      </w:r>
      <w:r w:rsidRPr="00A55053">
        <w:rPr>
          <w:rFonts w:ascii="Times New Roman" w:hAnsi="Times New Roman" w:cs="Times New Roman"/>
          <w:sz w:val="24"/>
          <w:szCs w:val="24"/>
        </w:rPr>
        <w:t xml:space="preserve">Анализ различных источников информации; сбор и синтез информации; </w:t>
      </w:r>
      <w:r w:rsidR="00F9632F" w:rsidRPr="00A55053">
        <w:rPr>
          <w:rFonts w:ascii="Times New Roman" w:hAnsi="Times New Roman" w:cs="Times New Roman"/>
          <w:sz w:val="24"/>
          <w:szCs w:val="24"/>
        </w:rPr>
        <w:t xml:space="preserve">отбор почв методом конверта; </w:t>
      </w:r>
      <w:r w:rsidRPr="00A55053">
        <w:rPr>
          <w:rFonts w:ascii="Times New Roman" w:hAnsi="Times New Roman" w:cs="Times New Roman"/>
          <w:sz w:val="24"/>
          <w:szCs w:val="24"/>
        </w:rPr>
        <w:t>химический эксперимент;</w:t>
      </w:r>
      <w:r w:rsidR="00F9632F"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Pr="00A55053">
        <w:rPr>
          <w:rFonts w:ascii="Times New Roman" w:hAnsi="Times New Roman" w:cs="Times New Roman"/>
          <w:sz w:val="24"/>
          <w:szCs w:val="24"/>
        </w:rPr>
        <w:t>обобщение результатов проведенного эксперимента;</w:t>
      </w:r>
      <w:r w:rsidR="00543DB2" w:rsidRPr="00A55053">
        <w:rPr>
          <w:rFonts w:ascii="Times New Roman" w:hAnsi="Times New Roman" w:cs="Times New Roman"/>
          <w:sz w:val="24"/>
          <w:szCs w:val="24"/>
        </w:rPr>
        <w:t xml:space="preserve"> микробиологические исследования;</w:t>
      </w:r>
      <w:r w:rsidR="009C0406">
        <w:rPr>
          <w:rFonts w:ascii="Times New Roman" w:hAnsi="Times New Roman" w:cs="Times New Roman"/>
          <w:sz w:val="24"/>
          <w:szCs w:val="24"/>
        </w:rPr>
        <w:t xml:space="preserve"> морфометрическое определение надземной части растения;</w:t>
      </w:r>
      <w:r w:rsidRPr="00A55053">
        <w:rPr>
          <w:rFonts w:ascii="Times New Roman" w:hAnsi="Times New Roman" w:cs="Times New Roman"/>
          <w:sz w:val="24"/>
          <w:szCs w:val="24"/>
        </w:rPr>
        <w:t xml:space="preserve"> метод сравнения; составление сравнительных таблиц; изучение и обобщение.</w:t>
      </w:r>
    </w:p>
    <w:p w:rsidR="005E2FC3" w:rsidRPr="00A55053" w:rsidRDefault="005E2FC3" w:rsidP="00C954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6F92" w:rsidRPr="00A55053" w:rsidRDefault="00F16F92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899" w:rsidRPr="00A55053" w:rsidRDefault="00DC7899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899" w:rsidRPr="00A55053" w:rsidRDefault="00DC7899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899" w:rsidRPr="001A3E2D" w:rsidRDefault="00DC7899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7C1E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7899" w:rsidRPr="00A55053" w:rsidRDefault="00DC7899" w:rsidP="007C1E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0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</w:t>
      </w:r>
      <w:r w:rsidR="008460CF" w:rsidRPr="00A55053">
        <w:rPr>
          <w:rFonts w:ascii="Times New Roman" w:hAnsi="Times New Roman" w:cs="Times New Roman"/>
          <w:b/>
          <w:sz w:val="24"/>
          <w:szCs w:val="24"/>
        </w:rPr>
        <w:t>1</w:t>
      </w:r>
      <w:r w:rsidR="000F15A1" w:rsidRPr="00A55053">
        <w:rPr>
          <w:rFonts w:ascii="Times New Roman" w:hAnsi="Times New Roman" w:cs="Times New Roman"/>
          <w:b/>
          <w:sz w:val="24"/>
          <w:szCs w:val="24"/>
        </w:rPr>
        <w:t>.</w:t>
      </w:r>
      <w:r w:rsidR="008460CF" w:rsidRPr="00A55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053">
        <w:rPr>
          <w:rFonts w:ascii="Times New Roman" w:hAnsi="Times New Roman" w:cs="Times New Roman"/>
          <w:b/>
          <w:sz w:val="24"/>
          <w:szCs w:val="24"/>
        </w:rPr>
        <w:t xml:space="preserve"> Литературный обзор</w:t>
      </w:r>
    </w:p>
    <w:p w:rsidR="00C834B3" w:rsidRPr="00A55053" w:rsidRDefault="00C834B3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053">
        <w:rPr>
          <w:rFonts w:ascii="Times New Roman" w:hAnsi="Times New Roman" w:cs="Times New Roman"/>
          <w:b/>
          <w:sz w:val="24"/>
          <w:szCs w:val="24"/>
        </w:rPr>
        <w:t xml:space="preserve">1.1 </w:t>
      </w:r>
      <w:proofErr w:type="spellStart"/>
      <w:r w:rsidRPr="00A55053">
        <w:rPr>
          <w:rFonts w:ascii="Times New Roman" w:hAnsi="Times New Roman" w:cs="Times New Roman"/>
          <w:b/>
          <w:sz w:val="24"/>
          <w:szCs w:val="24"/>
        </w:rPr>
        <w:t>Азотфиксация</w:t>
      </w:r>
      <w:proofErr w:type="spellEnd"/>
    </w:p>
    <w:p w:rsidR="00541D99" w:rsidRPr="00A55053" w:rsidRDefault="00C834B3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053">
        <w:rPr>
          <w:rFonts w:ascii="Times New Roman" w:hAnsi="Times New Roman" w:cs="Times New Roman"/>
          <w:sz w:val="24"/>
          <w:szCs w:val="24"/>
        </w:rPr>
        <w:t>Азотфиксация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Pr="00A5505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A55053">
        <w:rPr>
          <w:rFonts w:ascii="Times New Roman" w:hAnsi="Times New Roman" w:cs="Times New Roman"/>
          <w:sz w:val="24"/>
          <w:szCs w:val="24"/>
        </w:rPr>
        <w:t xml:space="preserve">это процесс переведения молекулярного азота из атмосферы </w:t>
      </w:r>
      <w:r w:rsidR="009B322D" w:rsidRPr="00A55053">
        <w:rPr>
          <w:rFonts w:ascii="Times New Roman" w:hAnsi="Times New Roman" w:cs="Times New Roman"/>
          <w:sz w:val="24"/>
          <w:szCs w:val="24"/>
        </w:rPr>
        <w:t>в растворимые соединения, содержащие азот в окисленной или в восстановленной форме</w:t>
      </w:r>
      <w:r w:rsidR="00E91877" w:rsidRPr="00A55053">
        <w:rPr>
          <w:rFonts w:ascii="Times New Roman" w:hAnsi="Times New Roman" w:cs="Times New Roman"/>
          <w:sz w:val="24"/>
          <w:szCs w:val="24"/>
        </w:rPr>
        <w:t xml:space="preserve"> [</w:t>
      </w:r>
      <w:r w:rsidR="006D31BE">
        <w:rPr>
          <w:rFonts w:ascii="Times New Roman" w:hAnsi="Times New Roman" w:cs="Times New Roman"/>
          <w:sz w:val="24"/>
          <w:szCs w:val="24"/>
        </w:rPr>
        <w:t>2</w:t>
      </w:r>
      <w:r w:rsidR="00E91877" w:rsidRPr="00A55053">
        <w:rPr>
          <w:rFonts w:ascii="Times New Roman" w:hAnsi="Times New Roman" w:cs="Times New Roman"/>
          <w:sz w:val="24"/>
          <w:szCs w:val="24"/>
        </w:rPr>
        <w:t>]</w:t>
      </w:r>
      <w:r w:rsidR="009B322D" w:rsidRPr="00A55053">
        <w:rPr>
          <w:rFonts w:ascii="Times New Roman" w:hAnsi="Times New Roman" w:cs="Times New Roman"/>
          <w:sz w:val="24"/>
          <w:szCs w:val="24"/>
        </w:rPr>
        <w:t xml:space="preserve">. Растворимые соединения азота доступны для усваивания растениями, а почва насыщенная такими соединениями, считается более плодородной. Содержание и соотношение растворимых форм азота в почве постоянно изменяются в результате их усвоения растениями, сбором урожая, а также </w:t>
      </w:r>
      <w:proofErr w:type="gramStart"/>
      <w:r w:rsidR="009B322D" w:rsidRPr="00A55053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="009B322D" w:rsidRPr="00A55053">
        <w:rPr>
          <w:rFonts w:ascii="Times New Roman" w:hAnsi="Times New Roman" w:cs="Times New Roman"/>
          <w:sz w:val="24"/>
          <w:szCs w:val="24"/>
        </w:rPr>
        <w:t xml:space="preserve"> эрозии, вымывания, денитрификации. Описанные процессы относят соединение азота к одному из главных и дефицитных элементов питания естественных и сельскохозяйственных экосистем, а азотфиксаторы играют важную роль в круговороте азота в природе и в биосфере в целом</w:t>
      </w:r>
      <w:r w:rsidR="00541D99" w:rsidRPr="00A55053">
        <w:rPr>
          <w:rFonts w:ascii="Times New Roman" w:hAnsi="Times New Roman" w:cs="Times New Roman"/>
          <w:sz w:val="24"/>
          <w:szCs w:val="24"/>
        </w:rPr>
        <w:t xml:space="preserve"> (рис.1)</w:t>
      </w:r>
      <w:r w:rsidR="00331C71" w:rsidRPr="00A55053">
        <w:rPr>
          <w:rFonts w:ascii="Times New Roman" w:hAnsi="Times New Roman" w:cs="Times New Roman"/>
          <w:sz w:val="24"/>
          <w:szCs w:val="24"/>
        </w:rPr>
        <w:t>.</w:t>
      </w:r>
    </w:p>
    <w:p w:rsidR="00C834B3" w:rsidRPr="00A55053" w:rsidRDefault="00541D99" w:rsidP="00C9547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0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9870" cy="2644876"/>
            <wp:effectExtent l="19050" t="0" r="6830" b="0"/>
            <wp:docPr id="1" name="Рисунок 0" descr="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671" cy="264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322D"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="00C834B3" w:rsidRPr="00A550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1D99" w:rsidRPr="00A55053" w:rsidRDefault="00541D99" w:rsidP="00C954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Рис. 1  Круговорот азота в природе</w:t>
      </w:r>
    </w:p>
    <w:p w:rsidR="00541D99" w:rsidRPr="00A55053" w:rsidRDefault="00541D99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053">
        <w:rPr>
          <w:rFonts w:ascii="Times New Roman" w:hAnsi="Times New Roman" w:cs="Times New Roman"/>
          <w:sz w:val="24"/>
          <w:szCs w:val="24"/>
        </w:rPr>
        <w:t>Азотфиксацию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способны осуществлять прокариоты, тогда как </w:t>
      </w:r>
      <w:proofErr w:type="gramStart"/>
      <w:r w:rsidRPr="00A5505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55053">
        <w:rPr>
          <w:rFonts w:ascii="Times New Roman" w:hAnsi="Times New Roman" w:cs="Times New Roman"/>
          <w:sz w:val="24"/>
          <w:szCs w:val="24"/>
        </w:rPr>
        <w:t xml:space="preserve"> эукариот отсутствуют гены, ответственные за данный процесс [</w:t>
      </w:r>
      <w:r w:rsidR="006D31BE">
        <w:rPr>
          <w:rFonts w:ascii="Times New Roman" w:hAnsi="Times New Roman" w:cs="Times New Roman"/>
          <w:sz w:val="24"/>
          <w:szCs w:val="24"/>
        </w:rPr>
        <w:t>9</w:t>
      </w:r>
      <w:r w:rsidRPr="00A55053">
        <w:rPr>
          <w:rFonts w:ascii="Times New Roman" w:hAnsi="Times New Roman" w:cs="Times New Roman"/>
          <w:sz w:val="24"/>
          <w:szCs w:val="24"/>
        </w:rPr>
        <w:t>]</w:t>
      </w:r>
      <w:r w:rsidR="00DD7AC7" w:rsidRPr="00A55053">
        <w:rPr>
          <w:rFonts w:ascii="Times New Roman" w:hAnsi="Times New Roman" w:cs="Times New Roman"/>
          <w:sz w:val="24"/>
          <w:szCs w:val="24"/>
        </w:rPr>
        <w:t>.</w:t>
      </w:r>
    </w:p>
    <w:p w:rsidR="00541D99" w:rsidRPr="00A55053" w:rsidRDefault="00541D99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0A5CFF" w:rsidRPr="00A55053">
        <w:rPr>
          <w:rFonts w:ascii="Times New Roman" w:hAnsi="Times New Roman" w:cs="Times New Roman"/>
          <w:b/>
          <w:sz w:val="24"/>
          <w:szCs w:val="24"/>
        </w:rPr>
        <w:t xml:space="preserve">Род бактерий </w:t>
      </w:r>
      <w:proofErr w:type="spellStart"/>
      <w:r w:rsidRPr="00A55053">
        <w:rPr>
          <w:rFonts w:ascii="Times New Roman" w:hAnsi="Times New Roman" w:cs="Times New Roman"/>
          <w:b/>
          <w:sz w:val="24"/>
          <w:szCs w:val="24"/>
          <w:lang w:val="en-US"/>
        </w:rPr>
        <w:t>Azotobacter</w:t>
      </w:r>
      <w:proofErr w:type="spellEnd"/>
    </w:p>
    <w:p w:rsidR="00645A1B" w:rsidRDefault="008460CF" w:rsidP="00645A1B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Б</w:t>
      </w:r>
      <w:r w:rsidR="00337924" w:rsidRPr="00A55053">
        <w:rPr>
          <w:rFonts w:ascii="Times New Roman" w:hAnsi="Times New Roman" w:cs="Times New Roman"/>
          <w:sz w:val="24"/>
          <w:szCs w:val="24"/>
        </w:rPr>
        <w:t xml:space="preserve">актерий рода </w:t>
      </w:r>
      <w:proofErr w:type="spellStart"/>
      <w:r w:rsidR="00337924" w:rsidRPr="00A55053">
        <w:rPr>
          <w:rFonts w:ascii="Times New Roman" w:hAnsi="Times New Roman" w:cs="Times New Roman"/>
          <w:sz w:val="24"/>
          <w:szCs w:val="24"/>
        </w:rPr>
        <w:t>Azotobacter</w:t>
      </w:r>
      <w:proofErr w:type="spellEnd"/>
      <w:r w:rsidR="00337924" w:rsidRPr="00A55053">
        <w:rPr>
          <w:rFonts w:ascii="Times New Roman" w:hAnsi="Times New Roman" w:cs="Times New Roman"/>
          <w:sz w:val="24"/>
          <w:szCs w:val="24"/>
        </w:rPr>
        <w:t xml:space="preserve">, </w:t>
      </w:r>
      <w:r w:rsidRPr="00A55053">
        <w:rPr>
          <w:rFonts w:ascii="Times New Roman" w:hAnsi="Times New Roman" w:cs="Times New Roman"/>
          <w:sz w:val="24"/>
          <w:szCs w:val="24"/>
        </w:rPr>
        <w:t xml:space="preserve">самые распространенные, больше всего изучены и </w:t>
      </w:r>
      <w:r w:rsidR="00337924" w:rsidRPr="00A55053">
        <w:rPr>
          <w:rFonts w:ascii="Times New Roman" w:hAnsi="Times New Roman" w:cs="Times New Roman"/>
          <w:sz w:val="24"/>
          <w:szCs w:val="24"/>
        </w:rPr>
        <w:t xml:space="preserve"> просты в культивировании. Это род</w:t>
      </w:r>
      <w:r w:rsidR="00CB7491" w:rsidRPr="00A55053">
        <w:rPr>
          <w:rFonts w:ascii="Times New Roman" w:hAnsi="Times New Roman" w:cs="Times New Roman"/>
          <w:sz w:val="24"/>
          <w:szCs w:val="24"/>
        </w:rPr>
        <w:t xml:space="preserve"> аэробных, неспорообразующих</w:t>
      </w:r>
      <w:r w:rsidR="00337924" w:rsidRPr="00A55053">
        <w:rPr>
          <w:rFonts w:ascii="Times New Roman" w:hAnsi="Times New Roman" w:cs="Times New Roman"/>
          <w:sz w:val="24"/>
          <w:szCs w:val="24"/>
        </w:rPr>
        <w:t xml:space="preserve"> грамотрицательных бактерий, </w:t>
      </w:r>
      <w:r w:rsidR="00CB7491" w:rsidRPr="00A55053">
        <w:rPr>
          <w:rFonts w:ascii="Times New Roman" w:hAnsi="Times New Roman" w:cs="Times New Roman"/>
          <w:sz w:val="24"/>
          <w:szCs w:val="24"/>
        </w:rPr>
        <w:t>фиксирующих молекулярный азот.</w:t>
      </w:r>
    </w:p>
    <w:p w:rsidR="00DC7899" w:rsidRPr="00645A1B" w:rsidRDefault="00337924" w:rsidP="00645A1B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 xml:space="preserve">Бактерии рода азотобактер являются свободноживущими азотофиксаторами, однако они способны жить в ассоциации с некоторыми растениями. Первым описанным видом этого рода является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Azotobacter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chroococcum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, был открыт в 1901 году Мартином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Бейеринком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. Всего в этом роде содержатся 6 видов, наиболее распространены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Azotobacter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chroococcum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(типовой вид), образующий колон</w:t>
      </w:r>
      <w:r w:rsidR="000A5CFF" w:rsidRPr="00A55053">
        <w:rPr>
          <w:rFonts w:ascii="Times New Roman" w:hAnsi="Times New Roman" w:cs="Times New Roman"/>
          <w:sz w:val="24"/>
          <w:szCs w:val="24"/>
        </w:rPr>
        <w:t xml:space="preserve">ии бурого, почти черного цвета, </w:t>
      </w:r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Azotobacter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agilis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, для которого характерны бесцветные колонии, и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Azotobacter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vinelandii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, чьи колонии </w:t>
      </w:r>
      <w:r w:rsidRPr="00A55053">
        <w:rPr>
          <w:rFonts w:ascii="Times New Roman" w:hAnsi="Times New Roman" w:cs="Times New Roman"/>
          <w:sz w:val="24"/>
          <w:szCs w:val="24"/>
        </w:rPr>
        <w:lastRenderedPageBreak/>
        <w:t>флуоресцирующей желтовато-зеленой окраски</w:t>
      </w:r>
      <w:r w:rsidR="00331C71" w:rsidRPr="00A55053">
        <w:rPr>
          <w:rFonts w:ascii="Times New Roman" w:hAnsi="Times New Roman" w:cs="Times New Roman"/>
          <w:sz w:val="24"/>
          <w:szCs w:val="24"/>
        </w:rPr>
        <w:t xml:space="preserve"> [</w:t>
      </w:r>
      <w:r w:rsidR="006D31BE">
        <w:rPr>
          <w:rFonts w:ascii="Times New Roman" w:hAnsi="Times New Roman" w:cs="Times New Roman"/>
          <w:sz w:val="24"/>
          <w:szCs w:val="24"/>
        </w:rPr>
        <w:t>7</w:t>
      </w:r>
      <w:r w:rsidR="00331C71" w:rsidRPr="00A55053">
        <w:rPr>
          <w:rFonts w:ascii="Times New Roman" w:hAnsi="Times New Roman" w:cs="Times New Roman"/>
          <w:sz w:val="24"/>
          <w:szCs w:val="24"/>
        </w:rPr>
        <w:t>]</w:t>
      </w:r>
      <w:r w:rsidRPr="00A55053">
        <w:rPr>
          <w:rFonts w:ascii="Times New Roman" w:hAnsi="Times New Roman" w:cs="Times New Roman"/>
          <w:sz w:val="24"/>
          <w:szCs w:val="24"/>
        </w:rPr>
        <w:t>. Клетки относительно крупные (1-2 мкм в диаметре), как правило</w:t>
      </w:r>
      <w:r w:rsidR="00541D99" w:rsidRPr="00A55053">
        <w:rPr>
          <w:rFonts w:ascii="Times New Roman" w:hAnsi="Times New Roman" w:cs="Times New Roman"/>
          <w:sz w:val="24"/>
          <w:szCs w:val="24"/>
        </w:rPr>
        <w:t>,</w:t>
      </w:r>
      <w:r w:rsidRPr="00A55053">
        <w:rPr>
          <w:rFonts w:ascii="Times New Roman" w:hAnsi="Times New Roman" w:cs="Times New Roman"/>
          <w:sz w:val="24"/>
          <w:szCs w:val="24"/>
        </w:rPr>
        <w:t xml:space="preserve"> имеют овальную форму, но возможен широкий полиморфизм </w:t>
      </w:r>
      <w:proofErr w:type="gramStart"/>
      <w:r w:rsidRPr="00A5505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55053">
        <w:rPr>
          <w:rFonts w:ascii="Times New Roman" w:hAnsi="Times New Roman" w:cs="Times New Roman"/>
          <w:sz w:val="24"/>
          <w:szCs w:val="24"/>
        </w:rPr>
        <w:t xml:space="preserve"> палочковидной до сферической формы. Клетки могут располагаться одиночно, парами, неправильными скоплениями, цепочками. Клетки образуют цисты, не образуют спор. В ранних культурах клетки имеют жгутики [</w:t>
      </w:r>
      <w:r w:rsidR="00231C56">
        <w:rPr>
          <w:rFonts w:ascii="Times New Roman" w:hAnsi="Times New Roman" w:cs="Times New Roman"/>
          <w:sz w:val="24"/>
          <w:szCs w:val="24"/>
        </w:rPr>
        <w:t>9</w:t>
      </w:r>
      <w:r w:rsidRPr="00A55053">
        <w:rPr>
          <w:rFonts w:ascii="Times New Roman" w:hAnsi="Times New Roman" w:cs="Times New Roman"/>
          <w:sz w:val="24"/>
          <w:szCs w:val="24"/>
        </w:rPr>
        <w:t>].</w:t>
      </w:r>
    </w:p>
    <w:p w:rsidR="00CB7491" w:rsidRPr="00A55053" w:rsidRDefault="008460CF" w:rsidP="00FE0BE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Представители рода </w:t>
      </w:r>
      <w:proofErr w:type="spellStart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Azotobacter</w:t>
      </w:r>
      <w:proofErr w:type="spellEnd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чаще всего обитают в нейтральных и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слабощелочных почвах, а также в пресноводных водоемах и </w:t>
      </w:r>
      <w:proofErr w:type="spellStart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солоноватоводных</w:t>
      </w:r>
      <w:proofErr w:type="spellEnd"/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болотах. В литературе приводятся противоречивые данные о присутствии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азотобактеров в почвах, богатых перегноем [</w:t>
      </w:r>
      <w:r w:rsidR="00231C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12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]. С одной стороны, различные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перегнойные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вещества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всегда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могут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усваиваться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Следовательно,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почвах, которые богаты перегноем, азотобактеры не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размножаются. С другой стороны, если в почве присутствуют органические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соединения, а также продукты распада клеток растений и животных,</w:t>
      </w:r>
      <w:r w:rsidR="00CB749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азотобактер будет достаточно хорошо сформирован. </w:t>
      </w:r>
    </w:p>
    <w:p w:rsidR="008460CF" w:rsidRPr="00A55053" w:rsidRDefault="008460CF" w:rsidP="00FE0BE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Следует отметить, что Азотобактер очень чувствителен к кислотности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почвы. Наиболее приемлемая для него сфера обитания - </w:t>
      </w:r>
      <w:proofErr w:type="spellStart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рН</w:t>
      </w:r>
      <w:proofErr w:type="spellEnd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7.2-8.2. В то же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время он может быть на средах с </w:t>
      </w:r>
      <w:proofErr w:type="spellStart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рН</w:t>
      </w:r>
      <w:proofErr w:type="spellEnd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 4,5 до 9,0. Кислая окружающая среда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отрицательно влияет на формирование к</w:t>
      </w:r>
      <w:r w:rsidR="00740C4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олоний. Исследования показывают,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из кислых почв поступают неактивные формы азотобактерий – формы,</w:t>
      </w:r>
      <w:r w:rsidR="00FE0BE9" w:rsidRPr="00FE0B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потерявшие способность к фиксации молекулярного азота</w:t>
      </w:r>
      <w:r w:rsidR="00740C4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[</w:t>
      </w:r>
      <w:r w:rsidR="00231C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</w:t>
      </w:r>
      <w:r w:rsidR="00740C4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]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B7491" w:rsidRPr="00A55053" w:rsidRDefault="00CB7491" w:rsidP="00FE0BE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Азотфиксирующие бактерии </w:t>
      </w:r>
      <w:r w:rsidR="00F139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наиболее часто применяют в составе микробиологических удобрений. Использование их может привести к стимулированию роста растений путем повышения эффективности усвоения</w:t>
      </w:r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определенных питательных веществ из окружающей почвенной среды, либо путем выработки фитогормонов (ауксинов, гиббереллинов, </w:t>
      </w:r>
      <w:proofErr w:type="spellStart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цитокининов</w:t>
      </w:r>
      <w:proofErr w:type="spellEnd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), которые оказывают положительное влияние на рост и развитие надземной и подземной части растений. Более того, известен положительный защитный эффект при внесении азотфиксирующих бактерий от почвенных </w:t>
      </w:r>
      <w:proofErr w:type="spellStart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фитопотогенов</w:t>
      </w:r>
      <w:proofErr w:type="spellEnd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путем выработки </w:t>
      </w:r>
      <w:proofErr w:type="spellStart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антимикробных</w:t>
      </w:r>
      <w:proofErr w:type="spellEnd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метаболитов, включая </w:t>
      </w:r>
      <w:proofErr w:type="spellStart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сидерофоры</w:t>
      </w:r>
      <w:proofErr w:type="spellEnd"/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защищающих растений от болезней.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[</w:t>
      </w:r>
      <w:r w:rsidR="00231C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="009B133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231C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].</w:t>
      </w:r>
    </w:p>
    <w:p w:rsidR="00436D37" w:rsidRPr="00A55053" w:rsidRDefault="00436D37" w:rsidP="009B13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A5CFF" w:rsidRPr="00A55053" w:rsidRDefault="000A5CFF" w:rsidP="00C95473">
      <w:pPr>
        <w:pStyle w:val="1"/>
        <w:spacing w:before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122894137"/>
      <w:r w:rsidRPr="00A55053">
        <w:rPr>
          <w:rFonts w:ascii="Times New Roman" w:hAnsi="Times New Roman" w:cs="Times New Roman"/>
          <w:color w:val="000000" w:themeColor="text1"/>
          <w:sz w:val="24"/>
          <w:szCs w:val="24"/>
        </w:rPr>
        <w:t>Глава 2. Материалы и методы исследования</w:t>
      </w:r>
      <w:bookmarkEnd w:id="1"/>
    </w:p>
    <w:p w:rsidR="002A028B" w:rsidRPr="00A55053" w:rsidRDefault="002A028B" w:rsidP="001A3E2D">
      <w:pPr>
        <w:pStyle w:val="af1"/>
        <w:spacing w:line="360" w:lineRule="auto"/>
        <w:ind w:right="234" w:firstLine="567"/>
        <w:jc w:val="both"/>
        <w:rPr>
          <w:sz w:val="24"/>
          <w:szCs w:val="24"/>
        </w:rPr>
      </w:pPr>
      <w:r w:rsidRPr="00A55053">
        <w:rPr>
          <w:sz w:val="24"/>
          <w:szCs w:val="24"/>
        </w:rPr>
        <w:t>Весь эксперимент выполнялся с применением профессионального набора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(рис.3) для поиска азотфиксирующих бактерий в соответствии с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методическими</w:t>
      </w:r>
      <w:r w:rsidRPr="00A55053">
        <w:rPr>
          <w:spacing w:val="-2"/>
          <w:sz w:val="24"/>
          <w:szCs w:val="24"/>
        </w:rPr>
        <w:t xml:space="preserve"> </w:t>
      </w:r>
      <w:r w:rsidRPr="00A55053">
        <w:rPr>
          <w:sz w:val="24"/>
          <w:szCs w:val="24"/>
        </w:rPr>
        <w:t>рекомендациями</w:t>
      </w:r>
      <w:r w:rsidR="00DD7AC7" w:rsidRPr="00A55053">
        <w:rPr>
          <w:sz w:val="24"/>
          <w:szCs w:val="24"/>
        </w:rPr>
        <w:t xml:space="preserve"> [</w:t>
      </w:r>
      <w:r w:rsidR="00231C56">
        <w:rPr>
          <w:sz w:val="24"/>
          <w:szCs w:val="24"/>
        </w:rPr>
        <w:t>9</w:t>
      </w:r>
      <w:r w:rsidR="00DD7AC7" w:rsidRPr="00A55053">
        <w:rPr>
          <w:sz w:val="24"/>
          <w:szCs w:val="24"/>
        </w:rPr>
        <w:t>]</w:t>
      </w:r>
      <w:r w:rsidRPr="00A55053">
        <w:rPr>
          <w:sz w:val="24"/>
          <w:szCs w:val="24"/>
        </w:rPr>
        <w:t>.</w:t>
      </w:r>
    </w:p>
    <w:p w:rsidR="00FB17B0" w:rsidRPr="00A55053" w:rsidRDefault="00FB17B0" w:rsidP="001A3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Для исследования были взяты 10 образцов почв</w:t>
      </w:r>
      <w:r w:rsidR="00D3460C" w:rsidRPr="00A55053">
        <w:rPr>
          <w:rFonts w:ascii="Times New Roman" w:hAnsi="Times New Roman" w:cs="Times New Roman"/>
          <w:sz w:val="24"/>
          <w:szCs w:val="24"/>
        </w:rPr>
        <w:t xml:space="preserve"> с разных территорий  </w:t>
      </w:r>
      <w:proofErr w:type="gramStart"/>
      <w:r w:rsidR="00D3460C" w:rsidRPr="00A5505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3460C" w:rsidRPr="00A55053">
        <w:rPr>
          <w:rFonts w:ascii="Times New Roman" w:hAnsi="Times New Roman" w:cs="Times New Roman"/>
          <w:sz w:val="24"/>
          <w:szCs w:val="24"/>
        </w:rPr>
        <w:t xml:space="preserve">. Петрозаводска </w:t>
      </w:r>
      <w:r w:rsidRPr="00A55053">
        <w:rPr>
          <w:rFonts w:ascii="Times New Roman" w:hAnsi="Times New Roman" w:cs="Times New Roman"/>
          <w:sz w:val="24"/>
          <w:szCs w:val="24"/>
        </w:rPr>
        <w:t xml:space="preserve"> (для удобства я их пронумеровала):</w:t>
      </w:r>
    </w:p>
    <w:p w:rsidR="00FB17B0" w:rsidRPr="00A55053" w:rsidRDefault="00FB17B0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1.  На территории завода ОАО «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Петрозаводскмаш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», глубина </w:t>
      </w:r>
      <w:r w:rsidR="009928FF">
        <w:rPr>
          <w:rFonts w:ascii="Times New Roman" w:hAnsi="Times New Roman" w:cs="Times New Roman"/>
          <w:sz w:val="24"/>
          <w:szCs w:val="24"/>
        </w:rPr>
        <w:t>10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Pr="00A55053">
        <w:rPr>
          <w:rFonts w:ascii="Times New Roman" w:hAnsi="Times New Roman" w:cs="Times New Roman"/>
          <w:sz w:val="24"/>
          <w:szCs w:val="24"/>
        </w:rPr>
        <w:t>см (проба 1)</w:t>
      </w:r>
    </w:p>
    <w:p w:rsidR="009928FF" w:rsidRPr="00A55053" w:rsidRDefault="00FB17B0" w:rsidP="00992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="009928FF" w:rsidRPr="00A55053">
        <w:rPr>
          <w:rFonts w:ascii="Times New Roman" w:hAnsi="Times New Roman" w:cs="Times New Roman"/>
          <w:sz w:val="24"/>
          <w:szCs w:val="24"/>
        </w:rPr>
        <w:t>50 м от территории завода ОАО «</w:t>
      </w:r>
      <w:proofErr w:type="spellStart"/>
      <w:r w:rsidR="009928FF" w:rsidRPr="00A55053">
        <w:rPr>
          <w:rFonts w:ascii="Times New Roman" w:hAnsi="Times New Roman" w:cs="Times New Roman"/>
          <w:sz w:val="24"/>
          <w:szCs w:val="24"/>
        </w:rPr>
        <w:t>Петрозаводскмаш</w:t>
      </w:r>
      <w:proofErr w:type="spellEnd"/>
      <w:r w:rsidR="009928FF" w:rsidRPr="00A55053">
        <w:rPr>
          <w:rFonts w:ascii="Times New Roman" w:hAnsi="Times New Roman" w:cs="Times New Roman"/>
          <w:sz w:val="24"/>
          <w:szCs w:val="24"/>
        </w:rPr>
        <w:t xml:space="preserve">», глубина </w:t>
      </w:r>
      <w:r w:rsidR="009928FF">
        <w:rPr>
          <w:rFonts w:ascii="Times New Roman" w:hAnsi="Times New Roman" w:cs="Times New Roman"/>
          <w:sz w:val="24"/>
          <w:szCs w:val="24"/>
        </w:rPr>
        <w:t xml:space="preserve">10 </w:t>
      </w:r>
      <w:r w:rsidR="009928FF" w:rsidRPr="00A55053">
        <w:rPr>
          <w:rFonts w:ascii="Times New Roman" w:hAnsi="Times New Roman" w:cs="Times New Roman"/>
          <w:sz w:val="24"/>
          <w:szCs w:val="24"/>
        </w:rPr>
        <w:t xml:space="preserve">см (проба </w:t>
      </w:r>
      <w:r w:rsidR="009928FF">
        <w:rPr>
          <w:rFonts w:ascii="Times New Roman" w:hAnsi="Times New Roman" w:cs="Times New Roman"/>
          <w:sz w:val="24"/>
          <w:szCs w:val="24"/>
        </w:rPr>
        <w:t>2</w:t>
      </w:r>
      <w:r w:rsidR="009928FF" w:rsidRPr="00A55053">
        <w:rPr>
          <w:rFonts w:ascii="Times New Roman" w:hAnsi="Times New Roman" w:cs="Times New Roman"/>
          <w:sz w:val="24"/>
          <w:szCs w:val="24"/>
        </w:rPr>
        <w:t>)</w:t>
      </w:r>
    </w:p>
    <w:p w:rsidR="009928FF" w:rsidRPr="00A55053" w:rsidRDefault="009928FF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ул. Инженерная, </w:t>
      </w:r>
      <w:r w:rsidRPr="00A55053">
        <w:rPr>
          <w:rFonts w:ascii="Times New Roman" w:hAnsi="Times New Roman" w:cs="Times New Roman"/>
          <w:sz w:val="24"/>
          <w:szCs w:val="24"/>
        </w:rPr>
        <w:t>250 м от территории завода ОАО «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Петрозаводскмаш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>», глубина 10 см</w:t>
      </w:r>
      <w:r w:rsidRPr="009C6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(проба 3)</w:t>
      </w:r>
    </w:p>
    <w:p w:rsidR="001B00FC" w:rsidRPr="00A55053" w:rsidRDefault="00CF0F01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.  </w:t>
      </w:r>
      <w:r w:rsidR="009B1334">
        <w:rPr>
          <w:rFonts w:ascii="Times New Roman" w:hAnsi="Times New Roman" w:cs="Times New Roman"/>
          <w:sz w:val="24"/>
          <w:szCs w:val="24"/>
        </w:rPr>
        <w:t xml:space="preserve">На </w:t>
      </w:r>
      <w:r w:rsidR="009B1334" w:rsidRPr="00A55053">
        <w:rPr>
          <w:rFonts w:ascii="Times New Roman" w:hAnsi="Times New Roman" w:cs="Times New Roman"/>
          <w:sz w:val="24"/>
          <w:szCs w:val="24"/>
        </w:rPr>
        <w:t>территории завод</w:t>
      </w:r>
      <w:proofErr w:type="gramStart"/>
      <w:r w:rsidR="009B1334" w:rsidRPr="00A55053">
        <w:rPr>
          <w:rFonts w:ascii="Times New Roman" w:hAnsi="Times New Roman" w:cs="Times New Roman"/>
          <w:sz w:val="24"/>
          <w:szCs w:val="24"/>
        </w:rPr>
        <w:t>а</w:t>
      </w:r>
      <w:r w:rsidR="009B1334">
        <w:rPr>
          <w:rFonts w:ascii="Times New Roman" w:hAnsi="Times New Roman" w:cs="Times New Roman"/>
          <w:sz w:val="24"/>
          <w:szCs w:val="24"/>
        </w:rPr>
        <w:t xml:space="preserve"> </w:t>
      </w:r>
      <w:r w:rsidR="009B1334" w:rsidRPr="00A55053">
        <w:rPr>
          <w:rFonts w:ascii="Times New Roman" w:hAnsi="Times New Roman" w:cs="Times New Roman"/>
          <w:sz w:val="24"/>
          <w:szCs w:val="24"/>
        </w:rPr>
        <w:t xml:space="preserve"> О</w:t>
      </w:r>
      <w:r w:rsidR="009B1334">
        <w:rPr>
          <w:rFonts w:ascii="Times New Roman" w:hAnsi="Times New Roman" w:cs="Times New Roman"/>
          <w:sz w:val="24"/>
          <w:szCs w:val="24"/>
        </w:rPr>
        <w:t>О</w:t>
      </w:r>
      <w:r w:rsidR="009B1334" w:rsidRPr="00A5505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B1334" w:rsidRPr="00A5505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B1334">
        <w:rPr>
          <w:rFonts w:ascii="Times New Roman" w:hAnsi="Times New Roman" w:cs="Times New Roman"/>
          <w:sz w:val="24"/>
          <w:szCs w:val="24"/>
        </w:rPr>
        <w:t>Соломенский</w:t>
      </w:r>
      <w:proofErr w:type="spellEnd"/>
      <w:r w:rsidR="009B1334">
        <w:rPr>
          <w:rFonts w:ascii="Times New Roman" w:hAnsi="Times New Roman" w:cs="Times New Roman"/>
          <w:sz w:val="24"/>
          <w:szCs w:val="24"/>
        </w:rPr>
        <w:t xml:space="preserve"> лесозавод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», глубина </w:t>
      </w:r>
      <w:r w:rsidR="009928FF">
        <w:rPr>
          <w:rFonts w:ascii="Times New Roman" w:hAnsi="Times New Roman" w:cs="Times New Roman"/>
          <w:sz w:val="24"/>
          <w:szCs w:val="24"/>
        </w:rPr>
        <w:t>10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 см (проба </w:t>
      </w:r>
      <w:r w:rsidR="009928FF">
        <w:rPr>
          <w:rFonts w:ascii="Times New Roman" w:hAnsi="Times New Roman" w:cs="Times New Roman"/>
          <w:sz w:val="24"/>
          <w:szCs w:val="24"/>
        </w:rPr>
        <w:t>4</w:t>
      </w:r>
      <w:r w:rsidR="001B00FC" w:rsidRPr="00A55053">
        <w:rPr>
          <w:rFonts w:ascii="Times New Roman" w:hAnsi="Times New Roman" w:cs="Times New Roman"/>
          <w:sz w:val="24"/>
          <w:szCs w:val="24"/>
        </w:rPr>
        <w:t>)</w:t>
      </w:r>
    </w:p>
    <w:p w:rsidR="001B00FC" w:rsidRPr="00A55053" w:rsidRDefault="00CF0F01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. </w:t>
      </w:r>
      <w:r w:rsidR="009928FF">
        <w:rPr>
          <w:rFonts w:ascii="Times New Roman" w:hAnsi="Times New Roman" w:cs="Times New Roman"/>
          <w:sz w:val="24"/>
          <w:szCs w:val="24"/>
        </w:rPr>
        <w:t xml:space="preserve">50 м от </w:t>
      </w:r>
      <w:r w:rsidR="009B1334">
        <w:rPr>
          <w:rFonts w:ascii="Times New Roman" w:hAnsi="Times New Roman" w:cs="Times New Roman"/>
          <w:sz w:val="24"/>
          <w:szCs w:val="24"/>
        </w:rPr>
        <w:t xml:space="preserve"> </w:t>
      </w:r>
      <w:r w:rsidR="001B00FC" w:rsidRPr="00A55053">
        <w:rPr>
          <w:rFonts w:ascii="Times New Roman" w:hAnsi="Times New Roman" w:cs="Times New Roman"/>
          <w:sz w:val="24"/>
          <w:szCs w:val="24"/>
        </w:rPr>
        <w:t>территории завод</w:t>
      </w:r>
      <w:proofErr w:type="gramStart"/>
      <w:r w:rsidR="001B00FC" w:rsidRPr="00A55053">
        <w:rPr>
          <w:rFonts w:ascii="Times New Roman" w:hAnsi="Times New Roman" w:cs="Times New Roman"/>
          <w:sz w:val="24"/>
          <w:szCs w:val="24"/>
        </w:rPr>
        <w:t>а</w:t>
      </w:r>
      <w:r w:rsidR="009B1334">
        <w:rPr>
          <w:rFonts w:ascii="Times New Roman" w:hAnsi="Times New Roman" w:cs="Times New Roman"/>
          <w:sz w:val="24"/>
          <w:szCs w:val="24"/>
        </w:rPr>
        <w:t xml:space="preserve"> 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 О</w:t>
      </w:r>
      <w:r w:rsidR="009B1334">
        <w:rPr>
          <w:rFonts w:ascii="Times New Roman" w:hAnsi="Times New Roman" w:cs="Times New Roman"/>
          <w:sz w:val="24"/>
          <w:szCs w:val="24"/>
        </w:rPr>
        <w:t>О</w:t>
      </w:r>
      <w:r w:rsidR="001B00FC" w:rsidRPr="00A5505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B00FC" w:rsidRPr="00A5505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B1334">
        <w:rPr>
          <w:rFonts w:ascii="Times New Roman" w:hAnsi="Times New Roman" w:cs="Times New Roman"/>
          <w:sz w:val="24"/>
          <w:szCs w:val="24"/>
        </w:rPr>
        <w:t>Соломенский</w:t>
      </w:r>
      <w:proofErr w:type="spellEnd"/>
      <w:r w:rsidR="009B1334">
        <w:rPr>
          <w:rFonts w:ascii="Times New Roman" w:hAnsi="Times New Roman" w:cs="Times New Roman"/>
          <w:sz w:val="24"/>
          <w:szCs w:val="24"/>
        </w:rPr>
        <w:t xml:space="preserve"> лесозавод</w:t>
      </w:r>
      <w:r w:rsidR="00050CD9">
        <w:rPr>
          <w:rFonts w:ascii="Times New Roman" w:hAnsi="Times New Roman" w:cs="Times New Roman"/>
          <w:sz w:val="24"/>
          <w:szCs w:val="24"/>
        </w:rPr>
        <w:t>», глубина 10</w:t>
      </w:r>
      <w:r w:rsidR="001B00FC" w:rsidRPr="00A55053">
        <w:rPr>
          <w:rFonts w:ascii="Times New Roman" w:hAnsi="Times New Roman" w:cs="Times New Roman"/>
          <w:sz w:val="24"/>
          <w:szCs w:val="24"/>
        </w:rPr>
        <w:t xml:space="preserve"> см (проба </w:t>
      </w:r>
      <w:r w:rsidR="009928FF">
        <w:rPr>
          <w:rFonts w:ascii="Times New Roman" w:hAnsi="Times New Roman" w:cs="Times New Roman"/>
          <w:sz w:val="24"/>
          <w:szCs w:val="24"/>
        </w:rPr>
        <w:t>5</w:t>
      </w:r>
      <w:r w:rsidR="001B00FC" w:rsidRPr="00A55053">
        <w:rPr>
          <w:rFonts w:ascii="Times New Roman" w:hAnsi="Times New Roman" w:cs="Times New Roman"/>
          <w:sz w:val="24"/>
          <w:szCs w:val="24"/>
        </w:rPr>
        <w:t>)</w:t>
      </w:r>
    </w:p>
    <w:p w:rsidR="001B00FC" w:rsidRPr="00A55053" w:rsidRDefault="001B00FC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 xml:space="preserve">6. </w:t>
      </w:r>
      <w:r w:rsidR="009928FF">
        <w:rPr>
          <w:rFonts w:ascii="Times New Roman" w:hAnsi="Times New Roman" w:cs="Times New Roman"/>
          <w:sz w:val="24"/>
          <w:szCs w:val="24"/>
        </w:rPr>
        <w:t>Садовый участок на ул</w:t>
      </w:r>
      <w:proofErr w:type="gramStart"/>
      <w:r w:rsidR="009928FF">
        <w:rPr>
          <w:rFonts w:ascii="Times New Roman" w:hAnsi="Times New Roman" w:cs="Times New Roman"/>
          <w:sz w:val="24"/>
          <w:szCs w:val="24"/>
        </w:rPr>
        <w:t>.</w:t>
      </w:r>
      <w:r w:rsidR="00007E7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007E74">
        <w:rPr>
          <w:rFonts w:ascii="Times New Roman" w:hAnsi="Times New Roman" w:cs="Times New Roman"/>
          <w:sz w:val="24"/>
          <w:szCs w:val="24"/>
        </w:rPr>
        <w:t>руда</w:t>
      </w:r>
      <w:r w:rsidRPr="00A55053">
        <w:rPr>
          <w:rFonts w:ascii="Times New Roman" w:hAnsi="Times New Roman" w:cs="Times New Roman"/>
          <w:sz w:val="24"/>
          <w:szCs w:val="24"/>
        </w:rPr>
        <w:t xml:space="preserve">,  глубина </w:t>
      </w:r>
      <w:r w:rsidR="009928FF">
        <w:rPr>
          <w:rFonts w:ascii="Times New Roman" w:hAnsi="Times New Roman" w:cs="Times New Roman"/>
          <w:sz w:val="24"/>
          <w:szCs w:val="24"/>
        </w:rPr>
        <w:t>10</w:t>
      </w:r>
      <w:r w:rsidRPr="00A55053">
        <w:rPr>
          <w:rFonts w:ascii="Times New Roman" w:hAnsi="Times New Roman" w:cs="Times New Roman"/>
          <w:sz w:val="24"/>
          <w:szCs w:val="24"/>
        </w:rPr>
        <w:t xml:space="preserve"> см (проба 6)</w:t>
      </w:r>
    </w:p>
    <w:p w:rsidR="001B00FC" w:rsidRPr="00A55053" w:rsidRDefault="001B00FC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4E38AD">
        <w:rPr>
          <w:rFonts w:ascii="Times New Roman" w:hAnsi="Times New Roman" w:cs="Times New Roman"/>
          <w:sz w:val="24"/>
          <w:szCs w:val="24"/>
        </w:rPr>
        <w:t>Соломенский</w:t>
      </w:r>
      <w:proofErr w:type="spellEnd"/>
      <w:r w:rsidR="004E38AD">
        <w:rPr>
          <w:rFonts w:ascii="Times New Roman" w:hAnsi="Times New Roman" w:cs="Times New Roman"/>
          <w:sz w:val="24"/>
          <w:szCs w:val="24"/>
        </w:rPr>
        <w:t xml:space="preserve"> парк</w:t>
      </w:r>
      <w:r w:rsidRPr="00A55053">
        <w:rPr>
          <w:rFonts w:ascii="Times New Roman" w:hAnsi="Times New Roman" w:cs="Times New Roman"/>
          <w:sz w:val="24"/>
          <w:szCs w:val="24"/>
        </w:rPr>
        <w:t xml:space="preserve">,  глубина </w:t>
      </w:r>
      <w:r w:rsidR="004E38AD">
        <w:rPr>
          <w:rFonts w:ascii="Times New Roman" w:hAnsi="Times New Roman" w:cs="Times New Roman"/>
          <w:sz w:val="24"/>
          <w:szCs w:val="24"/>
        </w:rPr>
        <w:t>1</w:t>
      </w:r>
      <w:r w:rsidRPr="00A55053">
        <w:rPr>
          <w:rFonts w:ascii="Times New Roman" w:hAnsi="Times New Roman" w:cs="Times New Roman"/>
          <w:sz w:val="24"/>
          <w:szCs w:val="24"/>
        </w:rPr>
        <w:t>0 см (проба 7)</w:t>
      </w:r>
    </w:p>
    <w:p w:rsidR="009928FF" w:rsidRDefault="001B00FC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8.</w:t>
      </w:r>
      <w:r w:rsidR="009928FF">
        <w:rPr>
          <w:rFonts w:ascii="Times New Roman" w:hAnsi="Times New Roman" w:cs="Times New Roman"/>
          <w:sz w:val="24"/>
          <w:szCs w:val="24"/>
        </w:rPr>
        <w:t xml:space="preserve"> </w:t>
      </w:r>
      <w:r w:rsidR="009928FF" w:rsidRPr="00A55053">
        <w:rPr>
          <w:rFonts w:ascii="Times New Roman" w:hAnsi="Times New Roman" w:cs="Times New Roman"/>
          <w:sz w:val="24"/>
          <w:szCs w:val="24"/>
        </w:rPr>
        <w:t>Прибрежная зона Онежского озера</w:t>
      </w:r>
      <w:r w:rsidR="009928FF">
        <w:rPr>
          <w:rFonts w:ascii="Times New Roman" w:hAnsi="Times New Roman" w:cs="Times New Roman"/>
          <w:sz w:val="24"/>
          <w:szCs w:val="24"/>
        </w:rPr>
        <w:t xml:space="preserve"> м</w:t>
      </w:r>
      <w:r w:rsidR="004E38AD">
        <w:rPr>
          <w:rFonts w:ascii="Times New Roman" w:hAnsi="Times New Roman" w:cs="Times New Roman"/>
          <w:sz w:val="24"/>
          <w:szCs w:val="24"/>
        </w:rPr>
        <w:t>икро</w:t>
      </w:r>
      <w:r w:rsidR="009928FF">
        <w:rPr>
          <w:rFonts w:ascii="Times New Roman" w:hAnsi="Times New Roman" w:cs="Times New Roman"/>
          <w:sz w:val="24"/>
          <w:szCs w:val="24"/>
        </w:rPr>
        <w:t>р</w:t>
      </w:r>
      <w:r w:rsidR="004E38AD">
        <w:rPr>
          <w:rFonts w:ascii="Times New Roman" w:hAnsi="Times New Roman" w:cs="Times New Roman"/>
          <w:sz w:val="24"/>
          <w:szCs w:val="24"/>
        </w:rPr>
        <w:t>айона</w:t>
      </w:r>
      <w:r w:rsidR="009928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28FF">
        <w:rPr>
          <w:rFonts w:ascii="Times New Roman" w:hAnsi="Times New Roman" w:cs="Times New Roman"/>
          <w:sz w:val="24"/>
          <w:szCs w:val="24"/>
        </w:rPr>
        <w:t>Соломенное</w:t>
      </w:r>
      <w:proofErr w:type="gramEnd"/>
      <w:r w:rsidR="009928FF" w:rsidRPr="00A55053">
        <w:rPr>
          <w:rFonts w:ascii="Times New Roman" w:hAnsi="Times New Roman" w:cs="Times New Roman"/>
          <w:sz w:val="24"/>
          <w:szCs w:val="24"/>
        </w:rPr>
        <w:t xml:space="preserve">,  глубина </w:t>
      </w:r>
      <w:r w:rsidR="009928FF">
        <w:rPr>
          <w:rFonts w:ascii="Times New Roman" w:hAnsi="Times New Roman" w:cs="Times New Roman"/>
          <w:sz w:val="24"/>
          <w:szCs w:val="24"/>
        </w:rPr>
        <w:t>1</w:t>
      </w:r>
      <w:r w:rsidR="009928FF" w:rsidRPr="00A55053">
        <w:rPr>
          <w:rFonts w:ascii="Times New Roman" w:hAnsi="Times New Roman" w:cs="Times New Roman"/>
          <w:sz w:val="24"/>
          <w:szCs w:val="24"/>
        </w:rPr>
        <w:t xml:space="preserve">0 см (проба </w:t>
      </w:r>
      <w:r w:rsidR="009928FF">
        <w:rPr>
          <w:rFonts w:ascii="Times New Roman" w:hAnsi="Times New Roman" w:cs="Times New Roman"/>
          <w:sz w:val="24"/>
          <w:szCs w:val="24"/>
        </w:rPr>
        <w:t>8</w:t>
      </w:r>
      <w:r w:rsidR="009928FF" w:rsidRPr="00A55053">
        <w:rPr>
          <w:rFonts w:ascii="Times New Roman" w:hAnsi="Times New Roman" w:cs="Times New Roman"/>
          <w:sz w:val="24"/>
          <w:szCs w:val="24"/>
        </w:rPr>
        <w:t>)</w:t>
      </w:r>
    </w:p>
    <w:p w:rsidR="001B00FC" w:rsidRPr="00A55053" w:rsidRDefault="001B00FC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 xml:space="preserve">9. На территории школы №7 г. Петрозаводска, глубина </w:t>
      </w:r>
      <w:r w:rsidR="009928FF">
        <w:rPr>
          <w:rFonts w:ascii="Times New Roman" w:hAnsi="Times New Roman" w:cs="Times New Roman"/>
          <w:sz w:val="24"/>
          <w:szCs w:val="24"/>
        </w:rPr>
        <w:t>1</w:t>
      </w:r>
      <w:r w:rsidRPr="00A55053">
        <w:rPr>
          <w:rFonts w:ascii="Times New Roman" w:hAnsi="Times New Roman" w:cs="Times New Roman"/>
          <w:sz w:val="24"/>
          <w:szCs w:val="24"/>
        </w:rPr>
        <w:t>0 см (проба 9)</w:t>
      </w:r>
    </w:p>
    <w:p w:rsidR="001B00FC" w:rsidRPr="00A55053" w:rsidRDefault="001B00FC" w:rsidP="00C954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10.</w:t>
      </w:r>
      <w:r w:rsidRPr="00A55053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Соломенский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смешанный лес у школы, глубина </w:t>
      </w:r>
      <w:r w:rsidR="009928FF">
        <w:rPr>
          <w:rFonts w:ascii="Times New Roman" w:hAnsi="Times New Roman" w:cs="Times New Roman"/>
          <w:sz w:val="24"/>
          <w:szCs w:val="24"/>
        </w:rPr>
        <w:t>10</w:t>
      </w:r>
      <w:r w:rsidRPr="00A55053">
        <w:rPr>
          <w:rFonts w:ascii="Times New Roman" w:hAnsi="Times New Roman" w:cs="Times New Roman"/>
          <w:sz w:val="24"/>
          <w:szCs w:val="24"/>
        </w:rPr>
        <w:t xml:space="preserve"> см</w:t>
      </w:r>
      <w:r w:rsidR="000E0BB4"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Pr="00A55053">
        <w:rPr>
          <w:rFonts w:ascii="Times New Roman" w:hAnsi="Times New Roman" w:cs="Times New Roman"/>
          <w:sz w:val="24"/>
          <w:szCs w:val="24"/>
        </w:rPr>
        <w:t>(проба 10)</w:t>
      </w:r>
      <w:r w:rsidR="000E0BB4" w:rsidRPr="00A55053">
        <w:rPr>
          <w:rFonts w:ascii="Times New Roman" w:hAnsi="Times New Roman" w:cs="Times New Roman"/>
          <w:sz w:val="24"/>
          <w:szCs w:val="24"/>
        </w:rPr>
        <w:t>.</w:t>
      </w:r>
    </w:p>
    <w:p w:rsidR="006D4D66" w:rsidRDefault="00D3460C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Образцы почвы отбирались из поверхностных почвенных разрезов (рис. 2). Максимальная глубина достигала 0,</w:t>
      </w:r>
      <w:r w:rsidR="004E3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метр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Дальше </w:t>
      </w:r>
      <w:r w:rsidRPr="00A55053">
        <w:rPr>
          <w:rFonts w:ascii="Times New Roman" w:hAnsi="Times New Roman" w:cs="Times New Roman"/>
          <w:sz w:val="24"/>
          <w:szCs w:val="24"/>
        </w:rPr>
        <w:t xml:space="preserve">была проведена предварительная подготовка.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Образцы почвы были высушены, также были убраны крупные остатки растительности, камни, мусор. Затем почвы были просеяны через сито с диаметром 1-2 мм.</w:t>
      </w:r>
      <w:r w:rsidR="00B879A2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7435B5" w:rsidRPr="0088318B" w:rsidRDefault="00231C56" w:rsidP="007435B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 х</w:t>
      </w:r>
      <w:r w:rsidR="007435B5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имический анализ почвы на определение карбонат, хлорид и сульфат ионов. Для</w:t>
      </w:r>
      <w:r w:rsidR="007435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435B5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определения бралась не сама почва, а ее раствор. </w:t>
      </w:r>
      <w:r w:rsidR="007435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приготовления почвенного раствора брала 50 г почвы и 250 мл дистиллированной воды. </w:t>
      </w:r>
      <w:r w:rsidR="007435B5" w:rsidRPr="0016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Перемешива</w:t>
      </w:r>
      <w:r w:rsidR="00743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</w:t>
      </w:r>
      <w:r w:rsidR="007435B5" w:rsidRPr="0016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содержимое </w:t>
      </w:r>
      <w:r w:rsidR="00743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стакана в течение 3-5 минут</w:t>
      </w:r>
      <w:r w:rsidR="007435B5" w:rsidRPr="0016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помощью стеклянной палочки</w:t>
      </w:r>
      <w:r w:rsidR="00743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затем </w:t>
      </w:r>
      <w:r w:rsidR="007435B5" w:rsidRPr="001679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отфильтровывала содержимое стакана через бумажный фильтр.</w:t>
      </w:r>
      <w:r w:rsidR="007435B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743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Полученный </w:t>
      </w:r>
      <w:r w:rsidR="007435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почвенный раствор</w:t>
      </w:r>
      <w:r w:rsidR="007435B5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помещал</w:t>
      </w:r>
      <w:r w:rsidR="007435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ся в пробирки</w:t>
      </w:r>
      <w:r w:rsidR="007435B5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 н</w:t>
      </w:r>
      <w:r w:rsidR="007435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</w:t>
      </w:r>
      <w:r w:rsidR="007435B5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добавлялись по каплям реактивы для определения ионов.</w:t>
      </w:r>
      <w:r w:rsidR="007435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7435B5" w:rsidRPr="007435B5" w:rsidRDefault="007435B5" w:rsidP="007435B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Водородный показатель (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) среды является важной химической характеристикой, от которой зависит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биоразнообразие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населяющей ее организмов. Простейшим способом измерения </w:t>
      </w:r>
      <w:proofErr w:type="spellStart"/>
      <w:r w:rsidRPr="00A55053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A55053">
        <w:rPr>
          <w:rFonts w:ascii="Times New Roman" w:hAnsi="Times New Roman" w:cs="Times New Roman"/>
          <w:sz w:val="24"/>
          <w:szCs w:val="24"/>
        </w:rPr>
        <w:t xml:space="preserve"> является использование индикаторной бумаги. Для измерений с большей точностью можно использовать pH-метр. В случае почв для обоих методов применяется почвенная выжимка.</w:t>
      </w:r>
      <w:r>
        <w:rPr>
          <w:rFonts w:ascii="Times New Roman" w:hAnsi="Times New Roman" w:cs="Times New Roman"/>
          <w:sz w:val="24"/>
          <w:szCs w:val="24"/>
        </w:rPr>
        <w:t xml:space="preserve"> В своей работе я использовала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рН-метр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150 МИ</w:t>
      </w:r>
    </w:p>
    <w:p w:rsidR="003B5673" w:rsidRPr="00A55053" w:rsidRDefault="006D4D66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выращивания колоний бактерий </w:t>
      </w:r>
      <w:proofErr w:type="spellStart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Azotobacter</w:t>
      </w:r>
      <w:proofErr w:type="spellEnd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определения его относительного содержания использовался метод почвенных комочков.  Брала по 3 г каждого образца почвы и добавляла по каплям дистиллированную воду до пастообразной массы. Колонии азотобактеров раст</w:t>
      </w:r>
      <w:r w:rsidR="00007E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</w:t>
      </w:r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плотной питательной среде Эшби (рис.</w:t>
      </w:r>
      <w:r w:rsidR="002A028B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), которая готовилась из вспомогательного раствора – это раствор солей хлорида натрия, сульфатов калия и магния, </w:t>
      </w:r>
      <w:proofErr w:type="spellStart"/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гидрофостфата</w:t>
      </w:r>
      <w:proofErr w:type="spellEnd"/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калия и суспензии, включающей карбонат кальция, </w:t>
      </w:r>
      <w:proofErr w:type="spellStart"/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агар</w:t>
      </w:r>
      <w:proofErr w:type="spellEnd"/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глюкозу. Из увлажненной почвы формировала</w:t>
      </w:r>
      <w:r w:rsidR="002A028B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около</w:t>
      </w:r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40 </w:t>
      </w:r>
      <w:r w:rsidR="002A028B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комочков</w:t>
      </w:r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диаметром 3-4 мм и размещала их в чашке Петри (рис.</w:t>
      </w:r>
      <w:r w:rsidR="002A028B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). Наблюдение за ростом колоний проходило ежедневно, а сбор статистической информации на 4, </w:t>
      </w:r>
      <w:r w:rsidR="00B721C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="003B567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</w:t>
      </w:r>
      <w:r w:rsidR="0022438F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10 день согласно методике</w:t>
      </w:r>
      <w:r w:rsidR="00331C7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31C71" w:rsidRPr="00A55053">
        <w:rPr>
          <w:rFonts w:ascii="Times New Roman" w:hAnsi="Times New Roman" w:cs="Times New Roman"/>
          <w:sz w:val="24"/>
          <w:szCs w:val="24"/>
        </w:rPr>
        <w:t>[</w:t>
      </w:r>
      <w:r w:rsidR="00007E74">
        <w:rPr>
          <w:rFonts w:ascii="Times New Roman" w:hAnsi="Times New Roman" w:cs="Times New Roman"/>
          <w:sz w:val="24"/>
          <w:szCs w:val="24"/>
        </w:rPr>
        <w:t>4</w:t>
      </w:r>
      <w:r w:rsidR="00331C71" w:rsidRPr="00A55053">
        <w:rPr>
          <w:rFonts w:ascii="Times New Roman" w:hAnsi="Times New Roman" w:cs="Times New Roman"/>
          <w:sz w:val="24"/>
          <w:szCs w:val="24"/>
        </w:rPr>
        <w:t>,9]</w:t>
      </w:r>
      <w:r w:rsidR="00B721C3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B721C3" w:rsidRDefault="00B721C3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Микроскопическое исследование образцов колоний бактерий </w:t>
      </w:r>
      <w:proofErr w:type="spellStart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Azotobacter</w:t>
      </w:r>
      <w:proofErr w:type="spellEnd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проводилось на 7 сутки после посева культуры. Для </w:t>
      </w:r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этого использовался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препарат мазок.</w:t>
      </w:r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Я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тбирала колонии и переносила при помощи зубочистки на предметное стекло. </w:t>
      </w:r>
      <w:r w:rsidR="00D82F18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Размазывала в центре предметного стекла биомассу. С помощью пипетки Пастера наносила на биомассу каплю фуксина </w:t>
      </w:r>
      <w:proofErr w:type="spellStart"/>
      <w:r w:rsidR="00D82F18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Циля</w:t>
      </w:r>
      <w:proofErr w:type="spellEnd"/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туши. Зубочисткой перемешивала биомассу и красители до </w:t>
      </w:r>
      <w:proofErr w:type="spellStart"/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гряно-розового</w:t>
      </w:r>
      <w:proofErr w:type="spellEnd"/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цвета.  Далее высушивала на воздухе 10-30 минут. После наносилась капля </w:t>
      </w:r>
      <w:proofErr w:type="gramStart"/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воды</w:t>
      </w:r>
      <w:proofErr w:type="gramEnd"/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препарат изучался с помощью светового микроскопа при ув</w:t>
      </w:r>
      <w:r w:rsidR="00540A6E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еличении </w:t>
      </w:r>
      <w:r w:rsidR="00540A6E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x</w:t>
      </w:r>
      <w:r w:rsidR="001A1A31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100 (объектив 40, окуляр 10)</w:t>
      </w:r>
      <w:r w:rsidR="007435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7435B5" w:rsidRDefault="007435B5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Следующий этап – это подготовка семян к высаживанию. Сначала </w:t>
      </w:r>
      <w:r w:rsidR="00007E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провела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обеззара</w:t>
      </w:r>
      <w:r w:rsidR="00007E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сем</w:t>
      </w:r>
      <w:r w:rsidR="00007E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ян пшеницы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Для этого замачивала </w:t>
      </w:r>
      <w:r w:rsidR="0074308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их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разбавленн</w:t>
      </w:r>
      <w:r w:rsidR="0074308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 аптечн</w:t>
      </w:r>
      <w:r w:rsidR="0074308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 раствор</w:t>
      </w:r>
      <w:r w:rsidR="0074308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хлоргексидина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30 минут, после промыла проточной водой. Обеззараженные семена замочила на 12 часов в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кипяченной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воде и оставила в темном месте.</w:t>
      </w:r>
    </w:p>
    <w:p w:rsidR="0074308A" w:rsidRDefault="0074308A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высаживания семян использовала следующие почвы:</w:t>
      </w:r>
    </w:p>
    <w:p w:rsidR="0074308A" w:rsidRDefault="0074308A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На территории  школы №7  (нет обрастаний) – это 0 проба. </w:t>
      </w:r>
    </w:p>
    <w:p w:rsidR="0074308A" w:rsidRDefault="0074308A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На содовом участке, ул. Труда (40% обрастаний на 7 сутки) – 1 проба</w:t>
      </w:r>
    </w:p>
    <w:p w:rsidR="0074308A" w:rsidRDefault="0074308A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На территории  школы №7, семена замочены в бактериальной суспензии – 2 проба. </w:t>
      </w:r>
    </w:p>
    <w:p w:rsidR="0079617A" w:rsidRDefault="0079617A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Каждая проба выполнялась в двух повторений, по 25 семян в каждую. </w:t>
      </w:r>
      <w:r w:rsidR="00DD527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Морфометрические из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мерения проводились на 3 и 7 сутки.</w:t>
      </w:r>
    </w:p>
    <w:p w:rsidR="0079617A" w:rsidRPr="00CF0F01" w:rsidRDefault="0079617A" w:rsidP="001A3E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приготовления бактериальной суспензии в колбе смешивали 0,1 г хлорида натрия и 100 мл дистиллированной воды. Соскребали бактериальный слой с чашки Петри шпателем и переносили их в колбу. Тщательно перемешивали. Семена пшеницы замачивали в этой суспензии на 10 минут.</w:t>
      </w:r>
    </w:p>
    <w:p w:rsidR="007435B5" w:rsidRPr="00A55053" w:rsidRDefault="007435B5" w:rsidP="003052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36D37" w:rsidRPr="00A55053" w:rsidRDefault="00436D37" w:rsidP="00C95473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Глава 3</w:t>
      </w:r>
      <w:r w:rsidR="000F15A1" w:rsidRPr="00A55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A5505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Результаты исследований</w:t>
      </w:r>
    </w:p>
    <w:p w:rsidR="001C7E22" w:rsidRPr="00A55053" w:rsidRDefault="001C7E22" w:rsidP="007654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Лабораторный химический анализ по определению карбонатов, сульфатов, хлоридов  показал, что сульфаты, хлориды содержаться только в пробах 1 и 2 (это территория завода </w:t>
      </w:r>
      <w:proofErr w:type="spellStart"/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Петрозаводскмаш</w:t>
      </w:r>
      <w:proofErr w:type="spellEnd"/>
      <w:r w:rsidR="00007E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50м от него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). На карбонат –</w:t>
      </w:r>
      <w:r w:rsidR="00007E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анион была отрицательная реакция во всех пробах.</w:t>
      </w:r>
    </w:p>
    <w:p w:rsidR="001C7E22" w:rsidRPr="00A55053" w:rsidRDefault="001C7E22" w:rsidP="007654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измерению кислотности водных растворов почв было получено, пробы 1-2 имеют слабокислую среду, пробы 3-</w:t>
      </w:r>
      <w:r w:rsidR="000436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</w:t>
      </w:r>
      <w:r w:rsidR="000D3E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близки к нейтральной среде (Т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аблица 1.)</w:t>
      </w:r>
    </w:p>
    <w:p w:rsidR="0022438F" w:rsidRPr="00A55053" w:rsidRDefault="0022438F" w:rsidP="007654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Анализ выращивания колоний азотфиксирующих бактерий показал, что </w:t>
      </w:r>
      <w:r w:rsidR="00786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4 сутки не было обрастаний в пробах.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7 сутки больше всего обрастаний было в пробе №6, что составило 40% (</w:t>
      </w:r>
      <w:r w:rsidR="00007E74">
        <w:rPr>
          <w:rFonts w:ascii="Times New Roman" w:hAnsi="Times New Roman" w:cs="Times New Roman"/>
          <w:sz w:val="24"/>
          <w:szCs w:val="24"/>
        </w:rPr>
        <w:t>Садовый участок на ул.</w:t>
      </w:r>
      <w:r w:rsidR="007C1E7D">
        <w:rPr>
          <w:rFonts w:ascii="Times New Roman" w:hAnsi="Times New Roman" w:cs="Times New Roman"/>
          <w:sz w:val="24"/>
          <w:szCs w:val="24"/>
        </w:rPr>
        <w:t xml:space="preserve"> </w:t>
      </w:r>
      <w:r w:rsidR="00007E74">
        <w:rPr>
          <w:rFonts w:ascii="Times New Roman" w:hAnsi="Times New Roman" w:cs="Times New Roman"/>
          <w:sz w:val="24"/>
          <w:szCs w:val="24"/>
        </w:rPr>
        <w:t>Труда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). Все обрастания были белого цвета (Таблица 2).</w:t>
      </w:r>
    </w:p>
    <w:p w:rsidR="008F3EA2" w:rsidRPr="00A55053" w:rsidRDefault="008F3EA2" w:rsidP="007654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На 10 сутки больше всего обрастаний было в пробе №6, что составило 100% (</w:t>
      </w:r>
      <w:r w:rsidR="00007E74">
        <w:rPr>
          <w:rFonts w:ascii="Times New Roman" w:hAnsi="Times New Roman" w:cs="Times New Roman"/>
          <w:sz w:val="24"/>
          <w:szCs w:val="24"/>
        </w:rPr>
        <w:t>Садовый участок на ул</w:t>
      </w:r>
      <w:proofErr w:type="gramStart"/>
      <w:r w:rsidR="00007E7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007E74">
        <w:rPr>
          <w:rFonts w:ascii="Times New Roman" w:hAnsi="Times New Roman" w:cs="Times New Roman"/>
          <w:sz w:val="24"/>
          <w:szCs w:val="24"/>
        </w:rPr>
        <w:t>руда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). 40 % обрастаний –</w:t>
      </w:r>
      <w:r w:rsidR="00765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коричневого цвета, 32,5% </w:t>
      </w:r>
      <w:r w:rsidR="000D3E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-черного цвета, 27,5% - белые (Т</w:t>
      </w:r>
      <w:r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аблица 3).</w:t>
      </w:r>
    </w:p>
    <w:p w:rsidR="00540A6E" w:rsidRDefault="00540A6E" w:rsidP="00765418">
      <w:pPr>
        <w:pStyle w:val="af1"/>
        <w:spacing w:before="203" w:line="360" w:lineRule="auto"/>
        <w:ind w:right="228" w:firstLine="567"/>
        <w:jc w:val="both"/>
        <w:rPr>
          <w:sz w:val="24"/>
          <w:szCs w:val="24"/>
        </w:rPr>
      </w:pPr>
      <w:r w:rsidRPr="00A55053">
        <w:rPr>
          <w:sz w:val="24"/>
          <w:szCs w:val="24"/>
        </w:rPr>
        <w:t>Микроскопия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показала,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что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азотобактерии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присутствуют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во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всех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анализируемых образцах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поч</w:t>
      </w:r>
      <w:r w:rsidR="000D3E08">
        <w:rPr>
          <w:sz w:val="24"/>
          <w:szCs w:val="24"/>
        </w:rPr>
        <w:t>вы, в которых выросли колонии (Р</w:t>
      </w:r>
      <w:r w:rsidRPr="00A55053">
        <w:rPr>
          <w:sz w:val="24"/>
          <w:szCs w:val="24"/>
        </w:rPr>
        <w:t>исунок 5)</w:t>
      </w:r>
      <w:r w:rsidR="004D63EF" w:rsidRPr="00A55053">
        <w:rPr>
          <w:sz w:val="24"/>
          <w:szCs w:val="24"/>
        </w:rPr>
        <w:t xml:space="preserve">. Клетки бактерий рода </w:t>
      </w:r>
      <w:proofErr w:type="spellStart"/>
      <w:proofErr w:type="gramStart"/>
      <w:r w:rsidR="004D63EF" w:rsidRPr="00A55053">
        <w:rPr>
          <w:sz w:val="24"/>
          <w:szCs w:val="24"/>
        </w:rPr>
        <w:t>А</w:t>
      </w:r>
      <w:proofErr w:type="gramEnd"/>
      <w:r w:rsidR="004D63EF" w:rsidRPr="00A55053">
        <w:rPr>
          <w:sz w:val="24"/>
          <w:szCs w:val="24"/>
        </w:rPr>
        <w:t>zotobacter</w:t>
      </w:r>
      <w:proofErr w:type="spellEnd"/>
      <w:r w:rsidR="004D63EF" w:rsidRPr="00A55053">
        <w:rPr>
          <w:sz w:val="24"/>
          <w:szCs w:val="24"/>
        </w:rPr>
        <w:t xml:space="preserve"> имеют овальную форму (окрашены в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розовый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цвет),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располагаются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одиночно,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парами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и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неправильными</w:t>
      </w:r>
      <w:r w:rsidR="004D63EF" w:rsidRPr="00A55053">
        <w:rPr>
          <w:spacing w:val="1"/>
          <w:sz w:val="24"/>
          <w:szCs w:val="24"/>
        </w:rPr>
        <w:t xml:space="preserve"> </w:t>
      </w:r>
      <w:r w:rsidR="004D63EF" w:rsidRPr="00A55053">
        <w:rPr>
          <w:sz w:val="24"/>
          <w:szCs w:val="24"/>
        </w:rPr>
        <w:t>скоплениями.</w:t>
      </w:r>
    </w:p>
    <w:p w:rsidR="003052FB" w:rsidRDefault="00007E74" w:rsidP="00563919">
      <w:pPr>
        <w:pStyle w:val="af1"/>
        <w:spacing w:before="203" w:line="360" w:lineRule="auto"/>
        <w:ind w:right="22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выращивания </w:t>
      </w:r>
      <w:r w:rsidR="00B12341">
        <w:rPr>
          <w:sz w:val="24"/>
          <w:szCs w:val="24"/>
        </w:rPr>
        <w:t xml:space="preserve">семян </w:t>
      </w:r>
      <w:r>
        <w:rPr>
          <w:sz w:val="24"/>
          <w:szCs w:val="24"/>
        </w:rPr>
        <w:t>пшеницы показал</w:t>
      </w:r>
      <w:r w:rsidR="00B12341">
        <w:rPr>
          <w:sz w:val="24"/>
          <w:szCs w:val="24"/>
        </w:rPr>
        <w:t>, что на 3 сутки больше всего проросло семян в пробе 2, что составило 40%.  В нулевой пробе проросло 8% семян пшеницы, в пробе 1 – 16%</w:t>
      </w:r>
      <w:r w:rsidR="0041281F">
        <w:rPr>
          <w:sz w:val="24"/>
          <w:szCs w:val="24"/>
        </w:rPr>
        <w:t xml:space="preserve"> (</w:t>
      </w:r>
      <w:r w:rsidR="000D3E08">
        <w:rPr>
          <w:sz w:val="24"/>
          <w:szCs w:val="24"/>
        </w:rPr>
        <w:t>Р</w:t>
      </w:r>
      <w:r w:rsidR="0041281F">
        <w:rPr>
          <w:sz w:val="24"/>
          <w:szCs w:val="24"/>
        </w:rPr>
        <w:t>исунок 6</w:t>
      </w:r>
      <w:r w:rsidR="00563919">
        <w:rPr>
          <w:sz w:val="24"/>
          <w:szCs w:val="24"/>
        </w:rPr>
        <w:t>(а)</w:t>
      </w:r>
      <w:r w:rsidR="0041281F">
        <w:rPr>
          <w:sz w:val="24"/>
          <w:szCs w:val="24"/>
        </w:rPr>
        <w:t>)</w:t>
      </w:r>
      <w:r w:rsidR="00B12341">
        <w:rPr>
          <w:sz w:val="24"/>
          <w:szCs w:val="24"/>
        </w:rPr>
        <w:t>. На 7 сутки</w:t>
      </w:r>
      <w:r w:rsidR="0041281F">
        <w:rPr>
          <w:sz w:val="24"/>
          <w:szCs w:val="24"/>
        </w:rPr>
        <w:t xml:space="preserve"> </w:t>
      </w:r>
      <w:r w:rsidR="000D3E08">
        <w:rPr>
          <w:sz w:val="24"/>
          <w:szCs w:val="24"/>
        </w:rPr>
        <w:t xml:space="preserve">в 0 пробе выросло </w:t>
      </w:r>
      <w:r w:rsidR="00607CAD">
        <w:rPr>
          <w:sz w:val="24"/>
          <w:szCs w:val="24"/>
        </w:rPr>
        <w:t>48</w:t>
      </w:r>
      <w:r w:rsidR="000D3E08">
        <w:rPr>
          <w:sz w:val="24"/>
          <w:szCs w:val="24"/>
        </w:rPr>
        <w:t>%</w:t>
      </w:r>
      <w:r w:rsidR="00303DD6">
        <w:rPr>
          <w:sz w:val="24"/>
          <w:szCs w:val="24"/>
        </w:rPr>
        <w:t xml:space="preserve"> семян пшеницы</w:t>
      </w:r>
      <w:r w:rsidR="000D3E08">
        <w:rPr>
          <w:sz w:val="24"/>
          <w:szCs w:val="24"/>
        </w:rPr>
        <w:t xml:space="preserve">, в 1 пробе- 88%, во 2 пробе- 100% (Рисунок </w:t>
      </w:r>
      <w:r w:rsidR="00563919">
        <w:rPr>
          <w:sz w:val="24"/>
          <w:szCs w:val="24"/>
        </w:rPr>
        <w:t>6(б)</w:t>
      </w:r>
      <w:r w:rsidR="000D3E08">
        <w:rPr>
          <w:sz w:val="24"/>
          <w:szCs w:val="24"/>
        </w:rPr>
        <w:t>, таблица 4). Данные исследования показали, что азотфиксирующие бактерии положительно влияют на рост и развитие растений.</w:t>
      </w:r>
      <w:r w:rsidR="003052FB">
        <w:rPr>
          <w:sz w:val="24"/>
          <w:szCs w:val="24"/>
        </w:rPr>
        <w:t xml:space="preserve"> </w:t>
      </w:r>
    </w:p>
    <w:p w:rsidR="00563919" w:rsidRPr="0088318B" w:rsidRDefault="00563919" w:rsidP="00563919">
      <w:pPr>
        <w:pStyle w:val="af1"/>
        <w:spacing w:before="203" w:line="360" w:lineRule="auto"/>
        <w:ind w:right="228" w:firstLine="567"/>
        <w:jc w:val="both"/>
        <w:rPr>
          <w:sz w:val="24"/>
          <w:szCs w:val="24"/>
        </w:rPr>
      </w:pPr>
    </w:p>
    <w:p w:rsidR="000F15A1" w:rsidRPr="00A55053" w:rsidRDefault="000F15A1" w:rsidP="00C95473">
      <w:pPr>
        <w:pStyle w:val="1"/>
        <w:spacing w:before="0" w:line="360" w:lineRule="auto"/>
        <w:ind w:firstLine="567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" w:name="_Toc122894139"/>
      <w:r w:rsidRPr="00A55053">
        <w:rPr>
          <w:rFonts w:ascii="Times New Roman" w:hAnsi="Times New Roman" w:cs="Times New Roman"/>
          <w:color w:val="auto"/>
          <w:sz w:val="24"/>
          <w:szCs w:val="24"/>
        </w:rPr>
        <w:t>Выводы</w:t>
      </w:r>
      <w:bookmarkEnd w:id="2"/>
    </w:p>
    <w:p w:rsidR="000F15A1" w:rsidRPr="00A55053" w:rsidRDefault="000F15A1" w:rsidP="007654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В итоге научно-исследовательско</w:t>
      </w:r>
      <w:r w:rsidR="000D3E08">
        <w:rPr>
          <w:rFonts w:ascii="Times New Roman" w:hAnsi="Times New Roman" w:cs="Times New Roman"/>
          <w:sz w:val="24"/>
          <w:szCs w:val="24"/>
        </w:rPr>
        <w:t>й</w:t>
      </w:r>
      <w:r w:rsidRPr="00A55053">
        <w:rPr>
          <w:rFonts w:ascii="Times New Roman" w:hAnsi="Times New Roman" w:cs="Times New Roman"/>
          <w:sz w:val="24"/>
          <w:szCs w:val="24"/>
        </w:rPr>
        <w:t xml:space="preserve"> </w:t>
      </w:r>
      <w:r w:rsidR="000D3E08">
        <w:rPr>
          <w:rFonts w:ascii="Times New Roman" w:hAnsi="Times New Roman" w:cs="Times New Roman"/>
          <w:sz w:val="24"/>
          <w:szCs w:val="24"/>
        </w:rPr>
        <w:t>работы были</w:t>
      </w:r>
      <w:r w:rsidRPr="00A55053">
        <w:rPr>
          <w:rFonts w:ascii="Times New Roman" w:hAnsi="Times New Roman" w:cs="Times New Roman"/>
          <w:sz w:val="24"/>
          <w:szCs w:val="24"/>
        </w:rPr>
        <w:t>:</w:t>
      </w:r>
    </w:p>
    <w:p w:rsidR="000F15A1" w:rsidRPr="00A55053" w:rsidRDefault="000F15A1" w:rsidP="00765418">
      <w:pPr>
        <w:pStyle w:val="a7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Изучены сведения о</w:t>
      </w:r>
      <w:r w:rsidR="000436AE">
        <w:rPr>
          <w:rFonts w:ascii="Times New Roman" w:hAnsi="Times New Roman" w:cs="Times New Roman"/>
          <w:sz w:val="24"/>
          <w:szCs w:val="24"/>
        </w:rPr>
        <w:t>б</w:t>
      </w:r>
      <w:r w:rsidRPr="00A55053">
        <w:rPr>
          <w:rFonts w:ascii="Times New Roman" w:hAnsi="Times New Roman" w:cs="Times New Roman"/>
          <w:sz w:val="24"/>
          <w:szCs w:val="24"/>
        </w:rPr>
        <w:t xml:space="preserve"> азотфиксирующих бактериях;</w:t>
      </w:r>
    </w:p>
    <w:p w:rsidR="003052FB" w:rsidRDefault="004D63EF" w:rsidP="00765418">
      <w:pPr>
        <w:pStyle w:val="a7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52FB">
        <w:rPr>
          <w:rFonts w:ascii="Times New Roman" w:hAnsi="Times New Roman" w:cs="Times New Roman"/>
          <w:sz w:val="24"/>
          <w:szCs w:val="24"/>
        </w:rPr>
        <w:t>Отобраны</w:t>
      </w:r>
      <w:proofErr w:type="gramEnd"/>
      <w:r w:rsidRPr="003052FB">
        <w:rPr>
          <w:rFonts w:ascii="Times New Roman" w:hAnsi="Times New Roman" w:cs="Times New Roman"/>
          <w:sz w:val="24"/>
          <w:szCs w:val="24"/>
        </w:rPr>
        <w:t xml:space="preserve"> 10 образцов почв методом конверта</w:t>
      </w:r>
    </w:p>
    <w:p w:rsidR="000F15A1" w:rsidRPr="003052FB" w:rsidRDefault="004D63EF" w:rsidP="00765418">
      <w:pPr>
        <w:pStyle w:val="a7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2FB">
        <w:rPr>
          <w:rFonts w:ascii="Times New Roman" w:hAnsi="Times New Roman" w:cs="Times New Roman"/>
          <w:sz w:val="24"/>
          <w:szCs w:val="24"/>
        </w:rPr>
        <w:t>Проведен лабораторный химический анализ почвы по определению карбонатов, сульфатов, хлоридов</w:t>
      </w:r>
      <w:r w:rsidR="000F15A1" w:rsidRPr="003052FB">
        <w:rPr>
          <w:rFonts w:ascii="Times New Roman" w:hAnsi="Times New Roman" w:cs="Times New Roman"/>
          <w:sz w:val="24"/>
          <w:szCs w:val="24"/>
        </w:rPr>
        <w:t>;</w:t>
      </w:r>
    </w:p>
    <w:p w:rsidR="004D63EF" w:rsidRPr="00A55053" w:rsidRDefault="004D63EF" w:rsidP="00765418">
      <w:pPr>
        <w:pStyle w:val="a7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Выделены из образцов почвы</w:t>
      </w:r>
      <w:r w:rsidRPr="00A550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55053">
        <w:rPr>
          <w:rFonts w:ascii="Times New Roman" w:hAnsi="Times New Roman" w:cs="Times New Roman"/>
          <w:sz w:val="24"/>
          <w:szCs w:val="24"/>
        </w:rPr>
        <w:t>азотофиксирующие</w:t>
      </w:r>
      <w:r w:rsidRPr="00A550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55053">
        <w:rPr>
          <w:rFonts w:ascii="Times New Roman" w:hAnsi="Times New Roman" w:cs="Times New Roman"/>
          <w:sz w:val="24"/>
          <w:szCs w:val="24"/>
        </w:rPr>
        <w:t>бактерии</w:t>
      </w:r>
    </w:p>
    <w:p w:rsidR="000F15A1" w:rsidRDefault="000F15A1" w:rsidP="00765418">
      <w:pPr>
        <w:pStyle w:val="a7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 xml:space="preserve">Дана оценка полученным результатам, и представлена сравнительная характеристика содержания </w:t>
      </w:r>
      <w:r w:rsidR="004D63EF" w:rsidRPr="00A55053">
        <w:rPr>
          <w:rFonts w:ascii="Times New Roman" w:hAnsi="Times New Roman" w:cs="Times New Roman"/>
          <w:sz w:val="24"/>
          <w:szCs w:val="24"/>
        </w:rPr>
        <w:t xml:space="preserve">азотфиксирующих бактерий в почвах </w:t>
      </w:r>
      <w:proofErr w:type="gramStart"/>
      <w:r w:rsidR="004D63EF" w:rsidRPr="00A5505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D63EF" w:rsidRPr="00A55053">
        <w:rPr>
          <w:rFonts w:ascii="Times New Roman" w:hAnsi="Times New Roman" w:cs="Times New Roman"/>
          <w:sz w:val="24"/>
          <w:szCs w:val="24"/>
        </w:rPr>
        <w:t>. Петрозаводска</w:t>
      </w:r>
      <w:r w:rsidRPr="00A55053">
        <w:rPr>
          <w:rFonts w:ascii="Times New Roman" w:hAnsi="Times New Roman" w:cs="Times New Roman"/>
          <w:sz w:val="24"/>
          <w:szCs w:val="24"/>
        </w:rPr>
        <w:t>;</w:t>
      </w:r>
    </w:p>
    <w:p w:rsidR="003052FB" w:rsidRPr="00A55053" w:rsidRDefault="003052FB" w:rsidP="00765418">
      <w:pPr>
        <w:pStyle w:val="a7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Выявлено влияние азотфиксирующих бактерий на рост семян пшеницы</w:t>
      </w:r>
    </w:p>
    <w:p w:rsidR="000F15A1" w:rsidRDefault="000F15A1" w:rsidP="00765418">
      <w:pPr>
        <w:pStyle w:val="a7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Сделаны выводы.</w:t>
      </w:r>
    </w:p>
    <w:p w:rsidR="00563919" w:rsidRPr="00A55053" w:rsidRDefault="00563919" w:rsidP="00563919">
      <w:pPr>
        <w:pStyle w:val="a7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D63EF" w:rsidRPr="00A55053" w:rsidRDefault="004D63EF" w:rsidP="00C95473">
      <w:pPr>
        <w:pStyle w:val="1"/>
        <w:spacing w:before="0" w:line="360" w:lineRule="auto"/>
        <w:ind w:firstLine="567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3" w:name="_Toc122894140"/>
      <w:r w:rsidRPr="00A55053">
        <w:rPr>
          <w:rFonts w:ascii="Times New Roman" w:hAnsi="Times New Roman" w:cs="Times New Roman"/>
          <w:color w:val="auto"/>
          <w:sz w:val="24"/>
          <w:szCs w:val="24"/>
        </w:rPr>
        <w:t>Заключение</w:t>
      </w:r>
      <w:bookmarkEnd w:id="3"/>
    </w:p>
    <w:p w:rsidR="004D63EF" w:rsidRPr="00A55053" w:rsidRDefault="004D63EF" w:rsidP="007654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В заключении мы бы хотели вернуться к гипотезам, выдвинутым в начале.</w:t>
      </w:r>
    </w:p>
    <w:p w:rsidR="001C7E22" w:rsidRDefault="003052FB" w:rsidP="007654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Гипотеза, которую я выдвигала, </w:t>
      </w:r>
      <w:r w:rsidR="004D63EF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подтвердилась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полностью</w:t>
      </w:r>
      <w:r w:rsidR="004D63EF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8F2F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Больше всего обрастаний было на садовом участке.</w:t>
      </w:r>
      <w:r w:rsidR="00F727AC" w:rsidRPr="00F727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727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Скорее всего, это связано, что почву ежегодно удобряют при выращивании садовых культур. </w:t>
      </w:r>
      <w:r w:rsidR="008F2F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Так же </w:t>
      </w:r>
      <w:proofErr w:type="spellStart"/>
      <w:r w:rsidR="008F2F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азотбактер</w:t>
      </w:r>
      <w:proofErr w:type="spellEnd"/>
      <w:r w:rsidR="008F2F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вырос в пробах №1,2,3,4,5,8, но</w:t>
      </w:r>
      <w:r w:rsidR="007C1E7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разном количестве (Таблица 3</w:t>
      </w:r>
      <w:r w:rsidR="008F2F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8F2F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D63EF" w:rsidRPr="00A550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="00F727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брастаний не было у почвы</w:t>
      </w:r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F727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взятой на территории школы №7 и в смешенном лесу.  </w:t>
      </w:r>
    </w:p>
    <w:p w:rsidR="00F727AC" w:rsidRPr="00A55053" w:rsidRDefault="00F727AC" w:rsidP="0076541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Вторая часть гипотезы </w:t>
      </w:r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подтвердилась. Семена пшеницы, обработанные бактериальной суспензией, высадили в почву взятой на территории школы №7 (не найдены </w:t>
      </w:r>
      <w:proofErr w:type="spellStart"/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азотбактер</w:t>
      </w:r>
      <w:proofErr w:type="spellEnd"/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). В результате проросли все 25 семян пшеницы, что составило 100%. Пшеница в данной пробе имела </w:t>
      </w:r>
      <w:proofErr w:type="gramStart"/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большею</w:t>
      </w:r>
      <w:proofErr w:type="gramEnd"/>
      <w:r w:rsidR="00303DD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длину и диаметр, чем в других пробах.</w:t>
      </w:r>
    </w:p>
    <w:p w:rsidR="00C95473" w:rsidRPr="00A55053" w:rsidRDefault="00C95473" w:rsidP="00765418">
      <w:pPr>
        <w:pStyle w:val="af1"/>
        <w:spacing w:line="360" w:lineRule="auto"/>
        <w:ind w:right="104" w:firstLine="567"/>
        <w:jc w:val="both"/>
        <w:rPr>
          <w:sz w:val="24"/>
          <w:szCs w:val="24"/>
        </w:rPr>
      </w:pPr>
      <w:r w:rsidRPr="00A55053">
        <w:rPr>
          <w:sz w:val="24"/>
          <w:szCs w:val="24"/>
        </w:rPr>
        <w:t>В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ходе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данной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работы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из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почв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города Петрозаводска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были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выделены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свободноживущие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азотофиксирующие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 xml:space="preserve">бактерии. </w:t>
      </w:r>
      <w:r w:rsidRPr="00A55053">
        <w:rPr>
          <w:i/>
          <w:sz w:val="24"/>
          <w:szCs w:val="24"/>
        </w:rPr>
        <w:t xml:space="preserve"> </w:t>
      </w:r>
      <w:r w:rsidRPr="00A55053">
        <w:rPr>
          <w:sz w:val="24"/>
          <w:szCs w:val="24"/>
        </w:rPr>
        <w:t>Показано, что в различных образцах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 xml:space="preserve">почв содержатся отличающиеся друг от друга штаммы, </w:t>
      </w:r>
      <w:r w:rsidR="00303DD6">
        <w:rPr>
          <w:sz w:val="24"/>
          <w:szCs w:val="24"/>
        </w:rPr>
        <w:t xml:space="preserve">которые </w:t>
      </w:r>
      <w:r w:rsidRPr="00A55053">
        <w:rPr>
          <w:sz w:val="24"/>
          <w:szCs w:val="24"/>
        </w:rPr>
        <w:t xml:space="preserve"> влияющее на рост</w:t>
      </w:r>
      <w:r w:rsidRPr="00A55053">
        <w:rPr>
          <w:spacing w:val="1"/>
          <w:sz w:val="24"/>
          <w:szCs w:val="24"/>
        </w:rPr>
        <w:t xml:space="preserve"> </w:t>
      </w:r>
      <w:r w:rsidRPr="00A55053">
        <w:rPr>
          <w:sz w:val="24"/>
          <w:szCs w:val="24"/>
        </w:rPr>
        <w:t>растений.</w:t>
      </w:r>
    </w:p>
    <w:p w:rsidR="00ED76DC" w:rsidRPr="00ED76DC" w:rsidRDefault="00C95473" w:rsidP="00ED76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76DC">
        <w:rPr>
          <w:rFonts w:ascii="Times New Roman" w:hAnsi="Times New Roman" w:cs="Times New Roman"/>
          <w:sz w:val="24"/>
          <w:szCs w:val="24"/>
        </w:rPr>
        <w:t xml:space="preserve">Данные моего </w:t>
      </w:r>
      <w:r w:rsidR="00303DD6" w:rsidRPr="00ED76DC">
        <w:rPr>
          <w:rFonts w:ascii="Times New Roman" w:hAnsi="Times New Roman" w:cs="Times New Roman"/>
          <w:sz w:val="24"/>
          <w:szCs w:val="24"/>
        </w:rPr>
        <w:t>исследования</w:t>
      </w:r>
      <w:r w:rsidRPr="00ED76DC">
        <w:rPr>
          <w:rFonts w:ascii="Times New Roman" w:hAnsi="Times New Roman" w:cs="Times New Roman"/>
          <w:sz w:val="24"/>
          <w:szCs w:val="24"/>
        </w:rPr>
        <w:t xml:space="preserve"> можно использовать при дальнейшем изучении азотфиксирующих ба</w:t>
      </w:r>
      <w:r w:rsidR="00303DD6" w:rsidRPr="00ED76DC">
        <w:rPr>
          <w:rFonts w:ascii="Times New Roman" w:hAnsi="Times New Roman" w:cs="Times New Roman"/>
          <w:sz w:val="24"/>
          <w:szCs w:val="24"/>
        </w:rPr>
        <w:t>ктерий и их влияния на растения</w:t>
      </w:r>
      <w:r w:rsidR="00ED76DC" w:rsidRPr="00ED76DC">
        <w:rPr>
          <w:rFonts w:ascii="Times New Roman" w:hAnsi="Times New Roman" w:cs="Times New Roman"/>
          <w:sz w:val="24"/>
          <w:szCs w:val="24"/>
        </w:rPr>
        <w:t xml:space="preserve">. Использование азотфиксирующих бактерий  в растениеводстве Карелии  может </w:t>
      </w:r>
      <w:r w:rsidR="007C1E7D">
        <w:rPr>
          <w:rFonts w:ascii="Times New Roman" w:hAnsi="Times New Roman" w:cs="Times New Roman"/>
          <w:sz w:val="24"/>
          <w:szCs w:val="24"/>
        </w:rPr>
        <w:t>сократить</w:t>
      </w:r>
      <w:r w:rsidR="00ED76DC" w:rsidRPr="00ED76DC">
        <w:rPr>
          <w:rFonts w:ascii="Times New Roman" w:hAnsi="Times New Roman" w:cs="Times New Roman"/>
          <w:sz w:val="24"/>
          <w:szCs w:val="24"/>
        </w:rPr>
        <w:t xml:space="preserve"> стоимость выращ</w:t>
      </w:r>
      <w:r w:rsidR="007C1E7D">
        <w:rPr>
          <w:rFonts w:ascii="Times New Roman" w:hAnsi="Times New Roman" w:cs="Times New Roman"/>
          <w:sz w:val="24"/>
          <w:szCs w:val="24"/>
        </w:rPr>
        <w:t>ивания</w:t>
      </w:r>
      <w:r w:rsidR="00ED76DC" w:rsidRPr="00ED76DC">
        <w:rPr>
          <w:rFonts w:ascii="Times New Roman" w:hAnsi="Times New Roman" w:cs="Times New Roman"/>
          <w:sz w:val="24"/>
          <w:szCs w:val="24"/>
        </w:rPr>
        <w:t xml:space="preserve"> овощей, ягод, кормовых культур</w:t>
      </w:r>
      <w:r w:rsidR="007C1E7D">
        <w:rPr>
          <w:rFonts w:ascii="Times New Roman" w:hAnsi="Times New Roman" w:cs="Times New Roman"/>
          <w:sz w:val="24"/>
          <w:szCs w:val="24"/>
        </w:rPr>
        <w:t xml:space="preserve"> </w:t>
      </w:r>
      <w:r w:rsidR="00ED76DC" w:rsidRPr="00ED76DC">
        <w:rPr>
          <w:rFonts w:ascii="Times New Roman" w:hAnsi="Times New Roman" w:cs="Times New Roman"/>
          <w:sz w:val="24"/>
          <w:szCs w:val="24"/>
        </w:rPr>
        <w:t>и</w:t>
      </w:r>
      <w:r w:rsidR="007C1E7D">
        <w:rPr>
          <w:rFonts w:ascii="Times New Roman" w:hAnsi="Times New Roman" w:cs="Times New Roman"/>
          <w:sz w:val="24"/>
          <w:szCs w:val="24"/>
        </w:rPr>
        <w:t xml:space="preserve"> снизит</w:t>
      </w:r>
      <w:r w:rsidR="00ED76DC" w:rsidRPr="00ED76DC">
        <w:rPr>
          <w:rFonts w:ascii="Times New Roman" w:hAnsi="Times New Roman" w:cs="Times New Roman"/>
          <w:sz w:val="24"/>
          <w:szCs w:val="24"/>
        </w:rPr>
        <w:t xml:space="preserve"> загрязнения окружающей среды химическими удобрениями и пестицидами. </w:t>
      </w:r>
    </w:p>
    <w:p w:rsidR="00C95473" w:rsidRPr="00A55053" w:rsidRDefault="00C95473" w:rsidP="00765418">
      <w:pPr>
        <w:pStyle w:val="af1"/>
        <w:spacing w:line="360" w:lineRule="auto"/>
        <w:ind w:right="104" w:firstLine="567"/>
        <w:jc w:val="both"/>
        <w:rPr>
          <w:sz w:val="24"/>
          <w:szCs w:val="24"/>
        </w:rPr>
      </w:pPr>
    </w:p>
    <w:p w:rsidR="001B00FC" w:rsidRPr="001A3E2D" w:rsidRDefault="001B00FC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Pr="001A3E2D" w:rsidRDefault="00A55053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053" w:rsidRDefault="00A55053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919" w:rsidRDefault="00563919" w:rsidP="00563919">
      <w:pPr>
        <w:rPr>
          <w:rFonts w:ascii="Times New Roman" w:hAnsi="Times New Roman" w:cs="Times New Roman"/>
          <w:sz w:val="24"/>
          <w:szCs w:val="24"/>
        </w:rPr>
      </w:pPr>
      <w:bookmarkStart w:id="4" w:name="_Toc122894141"/>
    </w:p>
    <w:p w:rsidR="00563919" w:rsidRDefault="00563919" w:rsidP="00563919">
      <w:pPr>
        <w:rPr>
          <w:rFonts w:ascii="Times New Roman" w:hAnsi="Times New Roman" w:cs="Times New Roman"/>
          <w:sz w:val="24"/>
          <w:szCs w:val="24"/>
        </w:rPr>
      </w:pPr>
    </w:p>
    <w:p w:rsidR="00563919" w:rsidRDefault="00563919" w:rsidP="00563919"/>
    <w:p w:rsidR="00563919" w:rsidRPr="00563919" w:rsidRDefault="00563919" w:rsidP="00563919">
      <w:pPr>
        <w:jc w:val="center"/>
        <w:rPr>
          <w:rFonts w:ascii="Times New Roman" w:hAnsi="Times New Roman" w:cs="Times New Roman"/>
          <w:b/>
          <w:sz w:val="24"/>
        </w:rPr>
      </w:pPr>
      <w:r w:rsidRPr="00563919">
        <w:rPr>
          <w:rFonts w:ascii="Times New Roman" w:hAnsi="Times New Roman" w:cs="Times New Roman"/>
          <w:b/>
          <w:sz w:val="24"/>
        </w:rPr>
        <w:lastRenderedPageBreak/>
        <w:t>Список источников информации</w:t>
      </w:r>
    </w:p>
    <w:bookmarkEnd w:id="4"/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3" w:after="0" w:line="360" w:lineRule="auto"/>
        <w:ind w:right="2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Агрохимия. Учебник/В.Г. Минеев, В.Г. Сычев, Г.П. </w:t>
      </w:r>
      <w:proofErr w:type="spellStart"/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Гамзиков</w:t>
      </w:r>
      <w:proofErr w:type="spellEnd"/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др.; под ред. В.Г. Минеева. — М.: Изд-во ВНИИА им. Д.Н. Прянишникова, 2017. – 854 </w:t>
      </w:r>
      <w:proofErr w:type="gramStart"/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974"/>
        </w:tabs>
        <w:autoSpaceDE w:val="0"/>
        <w:autoSpaceDN w:val="0"/>
        <w:spacing w:before="159" w:after="0" w:line="360" w:lineRule="auto"/>
        <w:ind w:right="1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sz w:val="24"/>
          <w:szCs w:val="24"/>
        </w:rPr>
        <w:t>Азот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[Электронный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ресурс]: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Википедия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>.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Свободная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энциклопедия.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URL: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https://ru.wikipedia.org/wiki/азот.</w:t>
      </w:r>
    </w:p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160" w:after="0" w:line="360" w:lineRule="auto"/>
        <w:ind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Азотфиксация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 xml:space="preserve"> [Электронный ресурс]: </w:t>
      </w: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Википедия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>. Свободная энциклопедия. – URL:</w:t>
      </w:r>
      <w:r w:rsidRPr="006D31BE">
        <w:rPr>
          <w:rFonts w:ascii="Times New Roman" w:hAnsi="Times New Roman" w:cs="Times New Roman"/>
          <w:color w:val="0462C1"/>
          <w:spacing w:val="1"/>
          <w:sz w:val="24"/>
          <w:szCs w:val="24"/>
        </w:rPr>
        <w:t xml:space="preserve"> </w:t>
      </w:r>
      <w:hyperlink r:id="rId10">
        <w:r w:rsidRPr="006D31BE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https://ru.wikipedia.org/wiki/Азотфиксация</w:t>
        </w:r>
      </w:hyperlink>
      <w:r w:rsidRPr="006D31BE">
        <w:rPr>
          <w:rFonts w:ascii="Times New Roman" w:hAnsi="Times New Roman" w:cs="Times New Roman"/>
          <w:sz w:val="24"/>
          <w:szCs w:val="24"/>
        </w:rPr>
        <w:t>.</w:t>
      </w:r>
    </w:p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3" w:after="0" w:line="360" w:lineRule="auto"/>
        <w:ind w:right="2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sz w:val="24"/>
          <w:szCs w:val="24"/>
        </w:rPr>
        <w:t>ГОСТ 17.4.4.02-84. Охрана природы. Почвы. Методы отбора и подготовки проб для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химического,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бактериологического,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гельминтологического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анализа.</w:t>
      </w:r>
      <w:r w:rsidRPr="006D31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[Электронный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ресурс]: Электронный фонд правовой и нормативно-технической документации – URL:</w:t>
      </w:r>
      <w:r w:rsidRPr="006D31BE">
        <w:rPr>
          <w:rFonts w:ascii="Times New Roman" w:hAnsi="Times New Roman" w:cs="Times New Roman"/>
          <w:color w:val="0462C1"/>
          <w:spacing w:val="1"/>
          <w:sz w:val="24"/>
          <w:szCs w:val="24"/>
        </w:rPr>
        <w:t xml:space="preserve"> </w:t>
      </w:r>
      <w:hyperlink r:id="rId11">
        <w:r w:rsidRPr="006D31BE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http://docs.cntd.ru/document/gost-17-4-4-02-84</w:t>
        </w:r>
      </w:hyperlink>
    </w:p>
    <w:p w:rsidR="00C95473" w:rsidRPr="006D31BE" w:rsidRDefault="00C95473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after="0" w:line="360" w:lineRule="auto"/>
        <w:ind w:right="2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sz w:val="24"/>
          <w:szCs w:val="24"/>
        </w:rPr>
        <w:t>Игнатов В.В. Биологическая фиксация азота и азотфиксаторы // Сорос</w:t>
      </w:r>
      <w:proofErr w:type="gramStart"/>
      <w:r w:rsidRPr="006D31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3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31B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D31BE">
        <w:rPr>
          <w:rFonts w:ascii="Times New Roman" w:hAnsi="Times New Roman" w:cs="Times New Roman"/>
          <w:sz w:val="24"/>
          <w:szCs w:val="24"/>
        </w:rPr>
        <w:t>бразоват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>.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журн.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—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1998.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—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№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9.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—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С.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28–33.</w:t>
      </w:r>
    </w:p>
    <w:p w:rsidR="00C95473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4" w:after="0" w:line="360" w:lineRule="auto"/>
        <w:ind w:right="2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Мишустин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  <w:r w:rsidR="00C95473" w:rsidRPr="006D31BE">
        <w:rPr>
          <w:rFonts w:ascii="Times New Roman" w:hAnsi="Times New Roman" w:cs="Times New Roman"/>
          <w:sz w:val="24"/>
          <w:szCs w:val="24"/>
        </w:rPr>
        <w:t xml:space="preserve">Н. Клубеньковые бактерии и </w:t>
      </w:r>
      <w:proofErr w:type="spellStart"/>
      <w:r w:rsidR="00C95473" w:rsidRPr="006D31BE">
        <w:rPr>
          <w:rFonts w:ascii="Times New Roman" w:hAnsi="Times New Roman" w:cs="Times New Roman"/>
          <w:sz w:val="24"/>
          <w:szCs w:val="24"/>
        </w:rPr>
        <w:t>инокуляционный</w:t>
      </w:r>
      <w:proofErr w:type="spellEnd"/>
      <w:r w:rsidR="00C95473" w:rsidRPr="006D31BE">
        <w:rPr>
          <w:rFonts w:ascii="Times New Roman" w:hAnsi="Times New Roman" w:cs="Times New Roman"/>
          <w:sz w:val="24"/>
          <w:szCs w:val="24"/>
        </w:rPr>
        <w:t xml:space="preserve"> процесс. М.: Наука,</w:t>
      </w:r>
      <w:r w:rsidR="00C95473"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5473" w:rsidRPr="006D31BE">
        <w:rPr>
          <w:rFonts w:ascii="Times New Roman" w:hAnsi="Times New Roman" w:cs="Times New Roman"/>
          <w:sz w:val="24"/>
          <w:szCs w:val="24"/>
        </w:rPr>
        <w:t>2013.</w:t>
      </w:r>
      <w:r w:rsidR="00C95473"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95473" w:rsidRPr="006D31BE">
        <w:rPr>
          <w:rFonts w:ascii="Times New Roman" w:hAnsi="Times New Roman" w:cs="Times New Roman"/>
          <w:sz w:val="24"/>
          <w:szCs w:val="24"/>
        </w:rPr>
        <w:t>–</w:t>
      </w:r>
      <w:r w:rsidR="00C95473"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5473" w:rsidRPr="006D31BE">
        <w:rPr>
          <w:rFonts w:ascii="Times New Roman" w:hAnsi="Times New Roman" w:cs="Times New Roman"/>
          <w:sz w:val="24"/>
          <w:szCs w:val="24"/>
        </w:rPr>
        <w:t xml:space="preserve">240 </w:t>
      </w:r>
      <w:proofErr w:type="gramStart"/>
      <w:r w:rsidR="00C95473" w:rsidRPr="006D31BE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5473" w:rsidRPr="006D31BE" w:rsidRDefault="00C95473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2" w:after="0" w:line="360" w:lineRule="auto"/>
        <w:ind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sz w:val="24"/>
          <w:szCs w:val="24"/>
        </w:rPr>
        <w:t>Новикова</w:t>
      </w:r>
      <w:r w:rsid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Н.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И.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Современные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представления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о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филогении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и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систематике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клубеньковых</w:t>
      </w:r>
      <w:r w:rsidRPr="006D3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бактерий</w:t>
      </w:r>
      <w:r w:rsidRPr="006D31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//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Микробиология.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2016.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№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4.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С.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437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 450.</w:t>
      </w:r>
    </w:p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3" w:after="0" w:line="360" w:lineRule="auto"/>
        <w:ind w:right="2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Основы технологии сельскохозяйственного производства. Земледелие и растениеводство. Под ред. В.С. </w:t>
      </w:r>
      <w:proofErr w:type="spellStart"/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Никляева</w:t>
      </w:r>
      <w:proofErr w:type="spellEnd"/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— М.: «Былина», 2000. — 555 </w:t>
      </w:r>
      <w:proofErr w:type="gramStart"/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6D31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3" w:after="0" w:line="360" w:lineRule="auto"/>
        <w:ind w:right="2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sz w:val="24"/>
          <w:szCs w:val="24"/>
        </w:rPr>
        <w:t>Охотник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за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микробами.</w:t>
      </w:r>
      <w:r w:rsidRPr="006D3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Методические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рекомендации</w:t>
      </w:r>
      <w:r w:rsidRPr="006D3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и</w:t>
      </w:r>
      <w:r w:rsidRPr="006D3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инструкции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по</w:t>
      </w:r>
      <w:r w:rsidRPr="006D31B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применению</w:t>
      </w:r>
      <w:r w:rsidRPr="006D31BE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набора.</w:t>
      </w:r>
      <w:r w:rsidRPr="006D3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Новосибирск,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2020.</w:t>
      </w:r>
    </w:p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3" w:after="0" w:line="360" w:lineRule="auto"/>
        <w:ind w:right="896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Пробиотики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 xml:space="preserve"> для растений: как накормить растущий мир. </w:t>
      </w:r>
      <w:r w:rsidRPr="006D31BE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Pr="006D31BE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31BE">
        <w:rPr>
          <w:rFonts w:ascii="Times New Roman" w:hAnsi="Times New Roman" w:cs="Times New Roman"/>
          <w:spacing w:val="-1"/>
          <w:sz w:val="24"/>
          <w:szCs w:val="24"/>
          <w:lang w:val="en-US"/>
        </w:rPr>
        <w:t>https://biomolecula.ru/articles/probiotiki-dlia-rastenii-kak-nakormit-rastushchii-mir</w:t>
      </w:r>
    </w:p>
    <w:p w:rsidR="006D31BE" w:rsidRPr="006D31BE" w:rsidRDefault="006D31BE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after="0" w:line="360" w:lineRule="auto"/>
        <w:ind w:right="10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31BE">
        <w:rPr>
          <w:rFonts w:ascii="Times New Roman" w:hAnsi="Times New Roman" w:cs="Times New Roman"/>
          <w:sz w:val="24"/>
          <w:szCs w:val="24"/>
        </w:rPr>
        <w:t>Селивановская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 xml:space="preserve"> С. Ю. Микроорганизмы в круговороте биогенных элементов.</w:t>
      </w:r>
      <w:r w:rsidRPr="006D31BE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Казань:</w:t>
      </w:r>
      <w:r w:rsidRPr="006D3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Казан</w:t>
      </w:r>
      <w:proofErr w:type="gramStart"/>
      <w:r w:rsidRPr="006D31B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D31B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>–т,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2014.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38 с.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26.</w:t>
      </w:r>
    </w:p>
    <w:p w:rsidR="00C95473" w:rsidRPr="006D31BE" w:rsidRDefault="00C95473" w:rsidP="006D31BE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2" w:after="0" w:line="360" w:lineRule="auto"/>
        <w:ind w:right="2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sz w:val="24"/>
          <w:szCs w:val="24"/>
        </w:rPr>
        <w:t>Степанян Т. У. Использование клубеньковых бактерий в ассоциации с почвенными</w:t>
      </w:r>
      <w:r w:rsidRPr="006D31BE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свободноживущими</w:t>
      </w:r>
      <w:r w:rsidRPr="006D3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бактериями</w:t>
      </w:r>
      <w:r w:rsidRPr="006D3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для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инокуляции</w:t>
      </w:r>
      <w:r w:rsidRPr="006D3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бобовых</w:t>
      </w:r>
      <w:r w:rsidRPr="006D3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растений</w:t>
      </w:r>
      <w:r w:rsidRPr="006D3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//</w:t>
      </w:r>
      <w:r w:rsidRPr="006D31B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Биолог</w:t>
      </w:r>
      <w:proofErr w:type="gramStart"/>
      <w:r w:rsidRPr="006D31BE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6D31BE">
        <w:rPr>
          <w:rFonts w:ascii="Times New Roman" w:hAnsi="Times New Roman" w:cs="Times New Roman"/>
          <w:sz w:val="24"/>
          <w:szCs w:val="24"/>
        </w:rPr>
        <w:t>урн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>.</w:t>
      </w:r>
      <w:r w:rsidRPr="006D31BE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Армении.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№3.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2016.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–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С.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18 –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23.</w:t>
      </w:r>
    </w:p>
    <w:p w:rsidR="007C1E7D" w:rsidRDefault="00C95473" w:rsidP="007C1E7D">
      <w:pPr>
        <w:pStyle w:val="a7"/>
        <w:widowControl w:val="0"/>
        <w:numPr>
          <w:ilvl w:val="0"/>
          <w:numId w:val="4"/>
        </w:numPr>
        <w:tabs>
          <w:tab w:val="left" w:pos="505"/>
        </w:tabs>
        <w:autoSpaceDE w:val="0"/>
        <w:autoSpaceDN w:val="0"/>
        <w:spacing w:before="2" w:after="0" w:line="360" w:lineRule="auto"/>
        <w:ind w:right="3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1BE">
        <w:rPr>
          <w:rFonts w:ascii="Times New Roman" w:hAnsi="Times New Roman" w:cs="Times New Roman"/>
          <w:sz w:val="24"/>
          <w:szCs w:val="24"/>
        </w:rPr>
        <w:t>Трифонова Т.А., О.Н. Сахно, О.Н. Забелина, И.Д. Феоктистова Сравнительная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оценка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состояния</w:t>
      </w:r>
      <w:r w:rsidRPr="006D3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городских</w:t>
      </w:r>
      <w:r w:rsidRPr="006D3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почв</w:t>
      </w:r>
      <w:r w:rsidRPr="006D3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по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их</w:t>
      </w:r>
      <w:r w:rsidRPr="006D3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биологической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активности</w:t>
      </w:r>
      <w:r w:rsidRPr="006D3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//</w:t>
      </w:r>
      <w:r w:rsidRPr="006D31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>.</w:t>
      </w:r>
      <w:r w:rsidRPr="006D3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6D31BE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6D31BE">
        <w:rPr>
          <w:rFonts w:ascii="Times New Roman" w:hAnsi="Times New Roman" w:cs="Times New Roman"/>
          <w:sz w:val="24"/>
          <w:szCs w:val="24"/>
        </w:rPr>
        <w:t>.</w:t>
      </w:r>
      <w:r w:rsidRPr="006D31BE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Ун-та</w:t>
      </w:r>
      <w:proofErr w:type="gramStart"/>
      <w:r w:rsidRPr="006D31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D31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D31BE">
        <w:rPr>
          <w:rFonts w:ascii="Times New Roman" w:hAnsi="Times New Roman" w:cs="Times New Roman"/>
          <w:sz w:val="24"/>
          <w:szCs w:val="24"/>
        </w:rPr>
        <w:t>ер.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17.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Почвоведение.</w:t>
      </w:r>
      <w:r w:rsidRPr="006D3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2014.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№3.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С.</w:t>
      </w:r>
      <w:r w:rsidRPr="006D3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1BE">
        <w:rPr>
          <w:rFonts w:ascii="Times New Roman" w:hAnsi="Times New Roman" w:cs="Times New Roman"/>
          <w:sz w:val="24"/>
          <w:szCs w:val="24"/>
        </w:rPr>
        <w:t>23-27.</w:t>
      </w:r>
      <w:bookmarkStart w:id="5" w:name="_Toc122894142"/>
    </w:p>
    <w:p w:rsidR="00563919" w:rsidRDefault="00563919" w:rsidP="007C1E7D">
      <w:pPr>
        <w:pStyle w:val="a7"/>
        <w:widowControl w:val="0"/>
        <w:tabs>
          <w:tab w:val="left" w:pos="505"/>
        </w:tabs>
        <w:autoSpaceDE w:val="0"/>
        <w:autoSpaceDN w:val="0"/>
        <w:spacing w:before="2" w:after="0" w:line="360" w:lineRule="auto"/>
        <w:ind w:left="504" w:right="39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147" w:rsidRPr="00557147" w:rsidRDefault="00557147" w:rsidP="00557147">
      <w:pPr>
        <w:widowControl w:val="0"/>
        <w:tabs>
          <w:tab w:val="left" w:pos="505"/>
        </w:tabs>
        <w:autoSpaceDE w:val="0"/>
        <w:autoSpaceDN w:val="0"/>
        <w:spacing w:before="2" w:after="0" w:line="360" w:lineRule="auto"/>
        <w:ind w:right="395"/>
        <w:rPr>
          <w:rFonts w:ascii="Times New Roman" w:hAnsi="Times New Roman" w:cs="Times New Roman"/>
          <w:b/>
          <w:sz w:val="24"/>
          <w:szCs w:val="24"/>
        </w:rPr>
        <w:sectPr w:rsidR="00557147" w:rsidRPr="00557147" w:rsidSect="00607CAD">
          <w:headerReference w:type="default" r:id="rId12"/>
          <w:pgSz w:w="11906" w:h="16838"/>
          <w:pgMar w:top="1134" w:right="1133" w:bottom="1276" w:left="1134" w:header="708" w:footer="708" w:gutter="0"/>
          <w:cols w:space="708"/>
          <w:titlePg/>
          <w:docGrid w:linePitch="360"/>
        </w:sectPr>
      </w:pPr>
    </w:p>
    <w:p w:rsidR="0022438F" w:rsidRPr="00557147" w:rsidRDefault="0022438F" w:rsidP="00557147">
      <w:pPr>
        <w:widowControl w:val="0"/>
        <w:tabs>
          <w:tab w:val="left" w:pos="505"/>
        </w:tabs>
        <w:autoSpaceDE w:val="0"/>
        <w:autoSpaceDN w:val="0"/>
        <w:spacing w:before="2" w:after="0" w:line="360" w:lineRule="auto"/>
        <w:ind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147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bookmarkEnd w:id="5"/>
    </w:p>
    <w:p w:rsidR="00DD7AC7" w:rsidRPr="00A55053" w:rsidRDefault="0022438F" w:rsidP="007654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Таблица 1. Физико-химический анализ</w:t>
      </w:r>
    </w:p>
    <w:tbl>
      <w:tblPr>
        <w:tblStyle w:val="af0"/>
        <w:tblW w:w="10078" w:type="dxa"/>
        <w:tblInd w:w="-318" w:type="dxa"/>
        <w:tblLook w:val="04A0"/>
      </w:tblPr>
      <w:tblGrid>
        <w:gridCol w:w="2523"/>
        <w:gridCol w:w="1403"/>
        <w:gridCol w:w="1984"/>
        <w:gridCol w:w="2084"/>
        <w:gridCol w:w="2084"/>
      </w:tblGrid>
      <w:tr w:rsidR="0022438F" w:rsidRPr="00A55053" w:rsidTr="008F3EA2">
        <w:trPr>
          <w:trHeight w:val="383"/>
        </w:trPr>
        <w:tc>
          <w:tcPr>
            <w:tcW w:w="2523" w:type="dxa"/>
            <w:hideMark/>
          </w:tcPr>
          <w:p w:rsidR="0022438F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Проба</w:t>
            </w:r>
          </w:p>
        </w:tc>
        <w:tc>
          <w:tcPr>
            <w:tcW w:w="1403" w:type="dxa"/>
            <w:hideMark/>
          </w:tcPr>
          <w:p w:rsidR="0022438F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pH</w:t>
            </w:r>
          </w:p>
        </w:tc>
        <w:tc>
          <w:tcPr>
            <w:tcW w:w="1984" w:type="dxa"/>
            <w:hideMark/>
          </w:tcPr>
          <w:p w:rsidR="0022438F" w:rsidRPr="00A55053" w:rsidRDefault="0022438F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b/>
                <w:bCs/>
                <w:kern w:val="24"/>
              </w:rPr>
              <w:t xml:space="preserve">Сульфаты </w:t>
            </w:r>
          </w:p>
        </w:tc>
        <w:tc>
          <w:tcPr>
            <w:tcW w:w="2084" w:type="dxa"/>
            <w:hideMark/>
          </w:tcPr>
          <w:p w:rsidR="0022438F" w:rsidRPr="00A55053" w:rsidRDefault="0022438F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b/>
                <w:bCs/>
                <w:kern w:val="24"/>
              </w:rPr>
              <w:t xml:space="preserve">Хлориды </w:t>
            </w:r>
          </w:p>
        </w:tc>
        <w:tc>
          <w:tcPr>
            <w:tcW w:w="2084" w:type="dxa"/>
            <w:hideMark/>
          </w:tcPr>
          <w:p w:rsidR="0022438F" w:rsidRPr="00A55053" w:rsidRDefault="0022438F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b/>
                <w:bCs/>
                <w:kern w:val="24"/>
              </w:rPr>
              <w:t xml:space="preserve">Карбонаты </w:t>
            </w:r>
          </w:p>
        </w:tc>
      </w:tr>
      <w:tr w:rsidR="0022438F" w:rsidRPr="00A55053" w:rsidTr="008F3EA2">
        <w:trPr>
          <w:trHeight w:val="403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Проба 1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24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2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5,27 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15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3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6,27 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21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4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6,29 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13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5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20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6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12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7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6,52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17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8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09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9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6,42 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2438F" w:rsidRPr="00A55053" w:rsidTr="008F3EA2">
        <w:trPr>
          <w:trHeight w:val="415"/>
        </w:trPr>
        <w:tc>
          <w:tcPr>
            <w:tcW w:w="252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Проба 10 </w:t>
            </w:r>
          </w:p>
        </w:tc>
        <w:tc>
          <w:tcPr>
            <w:tcW w:w="1403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6,46 </w:t>
            </w:r>
          </w:p>
        </w:tc>
        <w:tc>
          <w:tcPr>
            <w:tcW w:w="19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84" w:type="dxa"/>
            <w:hideMark/>
          </w:tcPr>
          <w:p w:rsidR="001C7E22" w:rsidRPr="00A55053" w:rsidRDefault="0022438F" w:rsidP="00C95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5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2438F" w:rsidRPr="00A55053" w:rsidRDefault="0022438F" w:rsidP="00C9547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38F" w:rsidRPr="00A55053" w:rsidRDefault="0022438F" w:rsidP="007654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Таблица 2. Число обрастаний на 7 сутки</w:t>
      </w:r>
    </w:p>
    <w:tbl>
      <w:tblPr>
        <w:tblStyle w:val="af0"/>
        <w:tblW w:w="10173" w:type="dxa"/>
        <w:tblInd w:w="-318" w:type="dxa"/>
        <w:tblLook w:val="04A0"/>
      </w:tblPr>
      <w:tblGrid>
        <w:gridCol w:w="1555"/>
        <w:gridCol w:w="1459"/>
        <w:gridCol w:w="1668"/>
        <w:gridCol w:w="2069"/>
        <w:gridCol w:w="1493"/>
        <w:gridCol w:w="1929"/>
      </w:tblGrid>
      <w:tr w:rsidR="00DA2498" w:rsidRPr="00A55053" w:rsidTr="00DA2498">
        <w:trPr>
          <w:trHeight w:val="435"/>
        </w:trPr>
        <w:tc>
          <w:tcPr>
            <w:tcW w:w="1555" w:type="dxa"/>
            <w:vMerge w:val="restart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Проба</w:t>
            </w:r>
          </w:p>
        </w:tc>
        <w:tc>
          <w:tcPr>
            <w:tcW w:w="1459" w:type="dxa"/>
            <w:vMerge w:val="restart"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комочков</w:t>
            </w:r>
          </w:p>
        </w:tc>
        <w:tc>
          <w:tcPr>
            <w:tcW w:w="3737" w:type="dxa"/>
            <w:gridSpan w:val="2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обрастаний</w:t>
            </w:r>
          </w:p>
        </w:tc>
        <w:tc>
          <w:tcPr>
            <w:tcW w:w="3422" w:type="dxa"/>
            <w:gridSpan w:val="2"/>
            <w:hideMark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обрастаний</w:t>
            </w:r>
          </w:p>
        </w:tc>
      </w:tr>
      <w:tr w:rsidR="00DA2498" w:rsidRPr="00A55053" w:rsidTr="00DA2498">
        <w:trPr>
          <w:trHeight w:val="434"/>
        </w:trPr>
        <w:tc>
          <w:tcPr>
            <w:tcW w:w="1555" w:type="dxa"/>
            <w:vMerge/>
            <w:hideMark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vMerge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69" w:type="dxa"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потемневшие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29" w:type="dxa"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потемневшие</w:t>
            </w:r>
          </w:p>
        </w:tc>
      </w:tr>
      <w:tr w:rsidR="00DA2498" w:rsidRPr="00A55053" w:rsidTr="00DA2498">
        <w:trPr>
          <w:trHeight w:val="274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1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9" w:type="dxa"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DA2498">
        <w:trPr>
          <w:trHeight w:val="409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2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DA2498">
        <w:trPr>
          <w:trHeight w:val="431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3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8F3EA2">
        <w:trPr>
          <w:trHeight w:val="425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4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8F3EA2">
        <w:trPr>
          <w:trHeight w:val="419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5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8F3EA2">
        <w:trPr>
          <w:trHeight w:val="371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6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8F3EA2">
        <w:trPr>
          <w:trHeight w:val="365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7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8F3EA2">
        <w:trPr>
          <w:trHeight w:val="359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8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8F3EA2">
        <w:trPr>
          <w:trHeight w:val="367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 9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498" w:rsidRPr="00A55053" w:rsidTr="008F3EA2">
        <w:trPr>
          <w:trHeight w:val="375"/>
        </w:trPr>
        <w:tc>
          <w:tcPr>
            <w:tcW w:w="1555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10</w:t>
            </w:r>
          </w:p>
        </w:tc>
        <w:tc>
          <w:tcPr>
            <w:tcW w:w="1459" w:type="dxa"/>
          </w:tcPr>
          <w:p w:rsidR="00DA2498" w:rsidRPr="00A55053" w:rsidRDefault="00DA2498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DA2498" w:rsidRPr="00A55053" w:rsidRDefault="00DA2498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DA2498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55053" w:rsidRPr="007C1E7D" w:rsidRDefault="00A55053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899" w:rsidRPr="00A55053" w:rsidRDefault="00F5141B" w:rsidP="0076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Таблица 3. Число обрастаний на 10 сутки</w:t>
      </w:r>
    </w:p>
    <w:tbl>
      <w:tblPr>
        <w:tblStyle w:val="af0"/>
        <w:tblW w:w="10173" w:type="dxa"/>
        <w:tblInd w:w="-318" w:type="dxa"/>
        <w:tblLook w:val="04A0"/>
      </w:tblPr>
      <w:tblGrid>
        <w:gridCol w:w="1555"/>
        <w:gridCol w:w="1459"/>
        <w:gridCol w:w="1668"/>
        <w:gridCol w:w="2069"/>
        <w:gridCol w:w="1493"/>
        <w:gridCol w:w="1929"/>
      </w:tblGrid>
      <w:tr w:rsidR="00F5141B" w:rsidRPr="00A55053" w:rsidTr="00C95473">
        <w:trPr>
          <w:trHeight w:val="435"/>
        </w:trPr>
        <w:tc>
          <w:tcPr>
            <w:tcW w:w="1555" w:type="dxa"/>
            <w:vMerge w:val="restart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Проба</w:t>
            </w:r>
          </w:p>
        </w:tc>
        <w:tc>
          <w:tcPr>
            <w:tcW w:w="1459" w:type="dxa"/>
            <w:vMerge w:val="restart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комочков</w:t>
            </w:r>
          </w:p>
        </w:tc>
        <w:tc>
          <w:tcPr>
            <w:tcW w:w="3737" w:type="dxa"/>
            <w:gridSpan w:val="2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обрастаний</w:t>
            </w:r>
          </w:p>
        </w:tc>
        <w:tc>
          <w:tcPr>
            <w:tcW w:w="3422" w:type="dxa"/>
            <w:gridSpan w:val="2"/>
            <w:hideMark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обрастаний</w:t>
            </w:r>
          </w:p>
        </w:tc>
      </w:tr>
      <w:tr w:rsidR="00F5141B" w:rsidRPr="00A55053" w:rsidTr="00C95473">
        <w:trPr>
          <w:trHeight w:val="434"/>
        </w:trPr>
        <w:tc>
          <w:tcPr>
            <w:tcW w:w="1555" w:type="dxa"/>
            <w:vMerge/>
            <w:hideMark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vMerge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потемневшие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потемневшие</w:t>
            </w:r>
          </w:p>
        </w:tc>
      </w:tr>
      <w:tr w:rsidR="00F5141B" w:rsidRPr="00A55053" w:rsidTr="00C95473">
        <w:trPr>
          <w:trHeight w:val="274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1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bCs/>
                <w:kern w:val="24"/>
              </w:rPr>
              <w:t>21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b/>
                <w:bCs/>
                <w:kern w:val="24"/>
              </w:rPr>
              <w:t>57,5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F5141B" w:rsidRPr="00A55053" w:rsidTr="00C95473">
        <w:trPr>
          <w:trHeight w:val="409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2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12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30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5141B" w:rsidRPr="00A55053" w:rsidTr="00C95473">
        <w:trPr>
          <w:trHeight w:val="431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3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9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22,5</w:t>
            </w:r>
          </w:p>
        </w:tc>
        <w:tc>
          <w:tcPr>
            <w:tcW w:w="1929" w:type="dxa"/>
          </w:tcPr>
          <w:p w:rsidR="00F5141B" w:rsidRPr="00A55053" w:rsidRDefault="008C1759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57147" w:rsidRDefault="00557147" w:rsidP="00C954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147" w:rsidSect="00607CAD">
          <w:pgSz w:w="11906" w:h="16838"/>
          <w:pgMar w:top="1134" w:right="1133" w:bottom="1276" w:left="1134" w:header="708" w:footer="708" w:gutter="0"/>
          <w:cols w:space="708"/>
          <w:titlePg/>
          <w:docGrid w:linePitch="360"/>
        </w:sectPr>
      </w:pPr>
    </w:p>
    <w:tbl>
      <w:tblPr>
        <w:tblStyle w:val="af0"/>
        <w:tblW w:w="10173" w:type="dxa"/>
        <w:tblInd w:w="-318" w:type="dxa"/>
        <w:tblLook w:val="04A0"/>
      </w:tblPr>
      <w:tblGrid>
        <w:gridCol w:w="1555"/>
        <w:gridCol w:w="1459"/>
        <w:gridCol w:w="1668"/>
        <w:gridCol w:w="2069"/>
        <w:gridCol w:w="1493"/>
        <w:gridCol w:w="1929"/>
      </w:tblGrid>
      <w:tr w:rsidR="00F5141B" w:rsidRPr="00A55053" w:rsidTr="00C95473">
        <w:trPr>
          <w:trHeight w:val="425"/>
        </w:trPr>
        <w:tc>
          <w:tcPr>
            <w:tcW w:w="1555" w:type="dxa"/>
            <w:hideMark/>
          </w:tcPr>
          <w:p w:rsidR="00F5141B" w:rsidRPr="00A55053" w:rsidRDefault="00557147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5141B" w:rsidRPr="00A55053">
              <w:rPr>
                <w:rFonts w:ascii="Times New Roman" w:hAnsi="Times New Roman" w:cs="Times New Roman"/>
                <w:sz w:val="24"/>
                <w:szCs w:val="24"/>
              </w:rPr>
              <w:t>Проба 4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2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5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141B" w:rsidRPr="00A55053" w:rsidTr="00C95473">
        <w:trPr>
          <w:trHeight w:val="419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5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1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2,5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141B" w:rsidRPr="00A55053" w:rsidTr="00C95473">
        <w:trPr>
          <w:trHeight w:val="371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6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40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100</w:t>
            </w:r>
          </w:p>
        </w:tc>
        <w:tc>
          <w:tcPr>
            <w:tcW w:w="1929" w:type="dxa"/>
          </w:tcPr>
          <w:p w:rsidR="00F5141B" w:rsidRPr="00A55053" w:rsidRDefault="008C1759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</w:tr>
      <w:tr w:rsidR="00F5141B" w:rsidRPr="00A55053" w:rsidTr="00C95473">
        <w:trPr>
          <w:trHeight w:val="365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7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5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12,5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141B" w:rsidRPr="00A55053" w:rsidTr="00C95473">
        <w:trPr>
          <w:trHeight w:val="359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8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3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7,5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141B" w:rsidRPr="00A55053" w:rsidTr="00C95473">
        <w:trPr>
          <w:trHeight w:val="367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 9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0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0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141B" w:rsidRPr="00A55053" w:rsidTr="00C95473">
        <w:trPr>
          <w:trHeight w:val="375"/>
        </w:trPr>
        <w:tc>
          <w:tcPr>
            <w:tcW w:w="1555" w:type="dxa"/>
            <w:hideMark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Проба 10</w:t>
            </w:r>
          </w:p>
        </w:tc>
        <w:tc>
          <w:tcPr>
            <w:tcW w:w="1459" w:type="dxa"/>
          </w:tcPr>
          <w:p w:rsidR="00F5141B" w:rsidRPr="00A55053" w:rsidRDefault="00F5141B" w:rsidP="00C95473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8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0</w:t>
            </w:r>
          </w:p>
        </w:tc>
        <w:tc>
          <w:tcPr>
            <w:tcW w:w="206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  <w:hideMark/>
          </w:tcPr>
          <w:p w:rsidR="00F5141B" w:rsidRPr="00A55053" w:rsidRDefault="00F5141B" w:rsidP="00C95473">
            <w:pPr>
              <w:pStyle w:val="aa"/>
              <w:spacing w:before="0" w:beforeAutospacing="0" w:after="0" w:afterAutospacing="0"/>
              <w:jc w:val="both"/>
            </w:pPr>
            <w:r w:rsidRPr="00A55053">
              <w:rPr>
                <w:color w:val="000000"/>
                <w:kern w:val="24"/>
              </w:rPr>
              <w:t>0</w:t>
            </w:r>
          </w:p>
        </w:tc>
        <w:tc>
          <w:tcPr>
            <w:tcW w:w="1929" w:type="dxa"/>
          </w:tcPr>
          <w:p w:rsidR="00F5141B" w:rsidRPr="00A55053" w:rsidRDefault="00F5141B" w:rsidP="00C954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5141B" w:rsidRDefault="00F5141B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E7D" w:rsidRDefault="007C1E7D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4. Число выращенных семян пшеницы</w:t>
      </w:r>
    </w:p>
    <w:tbl>
      <w:tblPr>
        <w:tblStyle w:val="af0"/>
        <w:tblW w:w="0" w:type="auto"/>
        <w:tblInd w:w="-318" w:type="dxa"/>
        <w:tblLook w:val="04A0"/>
      </w:tblPr>
      <w:tblGrid>
        <w:gridCol w:w="1539"/>
        <w:gridCol w:w="1566"/>
        <w:gridCol w:w="1767"/>
        <w:gridCol w:w="1767"/>
        <w:gridCol w:w="1767"/>
        <w:gridCol w:w="1767"/>
      </w:tblGrid>
      <w:tr w:rsidR="00607CAD" w:rsidTr="00607CAD">
        <w:tc>
          <w:tcPr>
            <w:tcW w:w="1539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CAD" w:rsidRP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AD">
              <w:rPr>
                <w:rFonts w:ascii="Times New Roman" w:hAnsi="Times New Roman" w:cs="Times New Roman"/>
                <w:b/>
                <w:sz w:val="24"/>
                <w:szCs w:val="24"/>
              </w:rPr>
              <w:t>Проба</w:t>
            </w:r>
          </w:p>
        </w:tc>
        <w:tc>
          <w:tcPr>
            <w:tcW w:w="1566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посаженных семян</w:t>
            </w:r>
          </w:p>
        </w:tc>
        <w:tc>
          <w:tcPr>
            <w:tcW w:w="1767" w:type="dxa"/>
          </w:tcPr>
          <w:p w:rsidR="00607CAD" w:rsidRP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ч</w:t>
            </w:r>
            <w:r w:rsidRPr="00607CAD">
              <w:rPr>
                <w:rFonts w:ascii="Times New Roman" w:hAnsi="Times New Roman" w:cs="Times New Roman"/>
                <w:b/>
                <w:sz w:val="24"/>
                <w:szCs w:val="24"/>
              </w:rPr>
              <w:t>исло выращенных семян на 3 сутки</w:t>
            </w:r>
          </w:p>
        </w:tc>
        <w:tc>
          <w:tcPr>
            <w:tcW w:w="1767" w:type="dxa"/>
          </w:tcPr>
          <w:p w:rsidR="00607CAD" w:rsidRP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AD">
              <w:rPr>
                <w:rFonts w:ascii="Times New Roman" w:hAnsi="Times New Roman" w:cs="Times New Roman"/>
                <w:b/>
                <w:sz w:val="24"/>
                <w:szCs w:val="24"/>
              </w:rPr>
              <w:t>% выращенных семян на 3 сутки</w:t>
            </w:r>
          </w:p>
        </w:tc>
        <w:tc>
          <w:tcPr>
            <w:tcW w:w="1767" w:type="dxa"/>
          </w:tcPr>
          <w:p w:rsidR="00607CAD" w:rsidRP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ч</w:t>
            </w:r>
            <w:r w:rsidRPr="00607CAD">
              <w:rPr>
                <w:rFonts w:ascii="Times New Roman" w:hAnsi="Times New Roman" w:cs="Times New Roman"/>
                <w:b/>
                <w:sz w:val="24"/>
                <w:szCs w:val="24"/>
              </w:rPr>
              <w:t>исло выращенных семян на 7 сутки</w:t>
            </w:r>
          </w:p>
        </w:tc>
        <w:tc>
          <w:tcPr>
            <w:tcW w:w="1767" w:type="dxa"/>
          </w:tcPr>
          <w:p w:rsidR="00607CAD" w:rsidRPr="00607CAD" w:rsidRDefault="00607CAD" w:rsidP="00607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AD">
              <w:rPr>
                <w:rFonts w:ascii="Times New Roman" w:hAnsi="Times New Roman" w:cs="Times New Roman"/>
                <w:b/>
                <w:sz w:val="24"/>
                <w:szCs w:val="24"/>
              </w:rPr>
              <w:t>% выращенных семян на 7 сутки</w:t>
            </w:r>
          </w:p>
        </w:tc>
      </w:tr>
      <w:tr w:rsidR="00607CAD" w:rsidTr="00607CAD">
        <w:trPr>
          <w:trHeight w:val="329"/>
        </w:trPr>
        <w:tc>
          <w:tcPr>
            <w:tcW w:w="1539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проба</w:t>
            </w:r>
          </w:p>
        </w:tc>
        <w:tc>
          <w:tcPr>
            <w:tcW w:w="1566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07CAD" w:rsidTr="00607CAD">
        <w:tc>
          <w:tcPr>
            <w:tcW w:w="1539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 №1</w:t>
            </w:r>
          </w:p>
        </w:tc>
        <w:tc>
          <w:tcPr>
            <w:tcW w:w="1566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07CAD" w:rsidTr="00607CAD">
        <w:tc>
          <w:tcPr>
            <w:tcW w:w="1539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 №2</w:t>
            </w:r>
          </w:p>
        </w:tc>
        <w:tc>
          <w:tcPr>
            <w:tcW w:w="1566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7" w:type="dxa"/>
          </w:tcPr>
          <w:p w:rsidR="00607CAD" w:rsidRDefault="00607CAD" w:rsidP="00607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C1E7D" w:rsidRDefault="007C1E7D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CAD" w:rsidRDefault="00607CAD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 Морфометрические исследования на 7 сутки</w:t>
      </w:r>
    </w:p>
    <w:tbl>
      <w:tblPr>
        <w:tblStyle w:val="af0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607CAD" w:rsidTr="00607CAD">
        <w:tc>
          <w:tcPr>
            <w:tcW w:w="2463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 высота пшеницы</w:t>
            </w:r>
          </w:p>
        </w:tc>
        <w:tc>
          <w:tcPr>
            <w:tcW w:w="2464" w:type="dxa"/>
          </w:tcPr>
          <w:p w:rsidR="00607CAD" w:rsidRP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высота пшеницы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стебля</w:t>
            </w:r>
          </w:p>
        </w:tc>
      </w:tr>
      <w:tr w:rsidR="00607CAD" w:rsidTr="00607CAD">
        <w:tc>
          <w:tcPr>
            <w:tcW w:w="2463" w:type="dxa"/>
          </w:tcPr>
          <w:p w:rsidR="00607CAD" w:rsidRDefault="00607CAD" w:rsidP="00563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проба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см</w:t>
            </w:r>
          </w:p>
        </w:tc>
        <w:tc>
          <w:tcPr>
            <w:tcW w:w="2464" w:type="dxa"/>
          </w:tcPr>
          <w:p w:rsidR="00607CAD" w:rsidRDefault="00BB5583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см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 1 мм</w:t>
            </w:r>
          </w:p>
        </w:tc>
      </w:tr>
      <w:tr w:rsidR="00607CAD" w:rsidTr="00607CAD">
        <w:tc>
          <w:tcPr>
            <w:tcW w:w="2463" w:type="dxa"/>
          </w:tcPr>
          <w:p w:rsidR="00607CAD" w:rsidRDefault="00607CAD" w:rsidP="00563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 №1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 см</w:t>
            </w:r>
          </w:p>
        </w:tc>
        <w:tc>
          <w:tcPr>
            <w:tcW w:w="2464" w:type="dxa"/>
          </w:tcPr>
          <w:p w:rsidR="00607CAD" w:rsidRDefault="00BB5583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мм</w:t>
            </w:r>
          </w:p>
        </w:tc>
      </w:tr>
      <w:tr w:rsidR="00607CAD" w:rsidTr="00607CAD">
        <w:tc>
          <w:tcPr>
            <w:tcW w:w="2463" w:type="dxa"/>
          </w:tcPr>
          <w:p w:rsidR="00607CAD" w:rsidRDefault="00607CAD" w:rsidP="00563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 №2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см</w:t>
            </w:r>
          </w:p>
        </w:tc>
        <w:tc>
          <w:tcPr>
            <w:tcW w:w="2464" w:type="dxa"/>
          </w:tcPr>
          <w:p w:rsidR="00607CAD" w:rsidRDefault="00BB5583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см</w:t>
            </w:r>
          </w:p>
        </w:tc>
        <w:tc>
          <w:tcPr>
            <w:tcW w:w="2464" w:type="dxa"/>
          </w:tcPr>
          <w:p w:rsidR="00607CAD" w:rsidRDefault="00607CAD" w:rsidP="00C9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мм</w:t>
            </w:r>
          </w:p>
        </w:tc>
      </w:tr>
    </w:tbl>
    <w:p w:rsidR="00607CAD" w:rsidRPr="00A55053" w:rsidRDefault="00607CAD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899" w:rsidRPr="00A55053" w:rsidRDefault="00A11C04" w:rsidP="0076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Рисунок 2. Почвенные разрезы</w:t>
      </w:r>
    </w:p>
    <w:p w:rsidR="00DC7899" w:rsidRPr="00A55053" w:rsidRDefault="00A11C04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05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62540" cy="1542780"/>
            <wp:effectExtent l="0" t="266700" r="0" b="247920"/>
            <wp:docPr id="2" name="Рисунок 1" descr="IMG_20220904_17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4_17342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67468" cy="154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05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02805" cy="1572898"/>
            <wp:effectExtent l="0" t="266700" r="0" b="236852"/>
            <wp:docPr id="3" name="Рисунок 2" descr="IMG_20220907_14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7_14403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6062" cy="157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899" w:rsidRPr="00A55053" w:rsidRDefault="00DC7899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28B" w:rsidRPr="00A55053" w:rsidRDefault="002A028B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919" w:rsidRDefault="00563919" w:rsidP="0076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147" w:rsidRDefault="00557147" w:rsidP="0076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57147" w:rsidSect="00607CAD">
          <w:pgSz w:w="11906" w:h="16838"/>
          <w:pgMar w:top="1134" w:right="1133" w:bottom="1276" w:left="1134" w:header="708" w:footer="708" w:gutter="0"/>
          <w:cols w:space="708"/>
          <w:titlePg/>
          <w:docGrid w:linePitch="360"/>
        </w:sectPr>
      </w:pPr>
    </w:p>
    <w:p w:rsidR="00563919" w:rsidRDefault="00563919" w:rsidP="0076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7899" w:rsidRPr="00A55053" w:rsidRDefault="002A028B" w:rsidP="0076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269240</wp:posOffset>
            </wp:positionV>
            <wp:extent cx="2707640" cy="1709420"/>
            <wp:effectExtent l="19050" t="0" r="0" b="0"/>
            <wp:wrapTopAndBottom/>
            <wp:docPr id="13" name="image11.jpeg" descr="IMG-c75ace92af90b96a03e382f6e81900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5053">
        <w:rPr>
          <w:rFonts w:ascii="Times New Roman" w:hAnsi="Times New Roman" w:cs="Times New Roman"/>
          <w:sz w:val="24"/>
          <w:szCs w:val="24"/>
        </w:rPr>
        <w:t>Рисунок 3 Набор «Охотник за микробами»</w:t>
      </w:r>
    </w:p>
    <w:p w:rsidR="00A55053" w:rsidRPr="001A3E2D" w:rsidRDefault="00A55053" w:rsidP="007C1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899" w:rsidRPr="00A55053" w:rsidRDefault="002A028B" w:rsidP="0076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53">
        <w:rPr>
          <w:rFonts w:ascii="Times New Roman" w:hAnsi="Times New Roman" w:cs="Times New Roman"/>
          <w:sz w:val="24"/>
          <w:szCs w:val="24"/>
        </w:rPr>
        <w:t>Рисунок 4. Схема расположения комочков земли в чашке Петри</w:t>
      </w:r>
    </w:p>
    <w:p w:rsidR="007C1E7D" w:rsidRDefault="007C1E7D" w:rsidP="007C1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028B" w:rsidRPr="00A550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5464" cy="1673197"/>
            <wp:effectExtent l="19050" t="0" r="0" b="0"/>
            <wp:docPr id="4" name="Рисунок 3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156" cy="16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919" w:rsidRDefault="00563919" w:rsidP="007C1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A6E" w:rsidRPr="00A55053" w:rsidRDefault="00563919" w:rsidP="007C1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40A6E" w:rsidRPr="00A55053">
        <w:rPr>
          <w:rFonts w:ascii="Times New Roman" w:hAnsi="Times New Roman" w:cs="Times New Roman"/>
          <w:sz w:val="24"/>
          <w:szCs w:val="24"/>
        </w:rPr>
        <w:t xml:space="preserve">Рисунок 5 Снимки препаратов при </w:t>
      </w:r>
      <w:r w:rsidR="00540A6E" w:rsidRPr="00A55053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A6E" w:rsidRPr="00A55053">
        <w:rPr>
          <w:rFonts w:ascii="Times New Roman" w:hAnsi="Times New Roman" w:cs="Times New Roman"/>
          <w:sz w:val="24"/>
          <w:szCs w:val="24"/>
        </w:rPr>
        <w:t>100</w:t>
      </w:r>
    </w:p>
    <w:p w:rsidR="00DC7899" w:rsidRPr="00A55053" w:rsidRDefault="00563919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40A6E" w:rsidRPr="00A5505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9692" cy="1512168"/>
            <wp:effectExtent l="19050" t="0" r="7708" b="0"/>
            <wp:docPr id="5" name="Рисунок 1" descr="OOM8BZOgObOBhmhV4Uk8_8YtX4boz643NXcAW2ZthDrRLEviXjp9bvsHkztzj-yWRSVzOFb34OxkecMvfF5QmGU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OOM8BZOgObOBhmhV4Uk8_8YtX4boz643NXcAW2ZthDrRLEviXjp9bvsHkztzj-yWRSVzOFb34OxkecMvfF5QmGUi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6565" t="24619" b="23682"/>
                    <a:stretch>
                      <a:fillRect/>
                    </a:stretch>
                  </pic:blipFill>
                  <pic:spPr>
                    <a:xfrm>
                      <a:off x="0" y="0"/>
                      <a:ext cx="2049692" cy="151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40A6E" w:rsidRPr="00A55053">
        <w:rPr>
          <w:rFonts w:ascii="Times New Roman" w:hAnsi="Times New Roman" w:cs="Times New Roman"/>
          <w:b/>
          <w:sz w:val="24"/>
          <w:szCs w:val="24"/>
        </w:rPr>
        <w:tab/>
      </w:r>
      <w:r w:rsidR="00540A6E" w:rsidRPr="00A5505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82278" cy="1518249"/>
            <wp:effectExtent l="19050" t="0" r="0" b="0"/>
            <wp:docPr id="6" name="Рисунок 2" descr="4uxnyhSOVEAgL6GiBDuKj3-JB8ceEQxBzEyTR0VeJYHCangD7cjZi9XhgEX4I2OM_0X_8-5e1RGFGG5PXK28o_h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4uxnyhSOVEAgL6GiBDuKj3-JB8ceEQxBzEyTR0VeJYHCangD7cjZi9XhgEX4I2OM_0X_8-5e1RGFGG5PXK28o_h6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29400" t="33080" r="11801" b="14236"/>
                    <a:stretch>
                      <a:fillRect/>
                    </a:stretch>
                  </pic:blipFill>
                  <pic:spPr>
                    <a:xfrm>
                      <a:off x="0" y="0"/>
                      <a:ext cx="1982886" cy="15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899" w:rsidRDefault="00DC7899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919" w:rsidRPr="00563919" w:rsidRDefault="00563919" w:rsidP="00C95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19">
        <w:rPr>
          <w:rFonts w:ascii="Times New Roman" w:hAnsi="Times New Roman" w:cs="Times New Roman"/>
          <w:sz w:val="24"/>
          <w:szCs w:val="24"/>
        </w:rPr>
        <w:t xml:space="preserve">        Рисунок 6. Выросшие семена пшеницы на 3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563919">
        <w:rPr>
          <w:rFonts w:ascii="Times New Roman" w:hAnsi="Times New Roman" w:cs="Times New Roman"/>
          <w:sz w:val="24"/>
          <w:szCs w:val="24"/>
        </w:rPr>
        <w:t xml:space="preserve"> и 7 сутки</w:t>
      </w:r>
      <w:r>
        <w:rPr>
          <w:rFonts w:ascii="Times New Roman" w:hAnsi="Times New Roman" w:cs="Times New Roman"/>
          <w:sz w:val="24"/>
          <w:szCs w:val="24"/>
        </w:rPr>
        <w:t xml:space="preserve"> (б)</w:t>
      </w:r>
    </w:p>
    <w:p w:rsidR="00563919" w:rsidRDefault="00563919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919" w:rsidRPr="00A55053" w:rsidRDefault="00563919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а)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75510" cy="1627065"/>
            <wp:effectExtent l="19050" t="0" r="0" b="0"/>
            <wp:docPr id="9" name="Рисунок 1" descr="C:\Users\Alena\Downloads\IMG_20240103_13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a\Downloads\IMG_20240103_1345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12" cy="163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б)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61757" cy="1626710"/>
            <wp:effectExtent l="19050" t="0" r="0" b="0"/>
            <wp:docPr id="10" name="Рисунок 2" descr="C:\Users\Alena\Downloads\IMG_20240107_19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na\Downloads\IMG_20240107_1941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62" cy="162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899" w:rsidRPr="00A55053" w:rsidRDefault="00DC7899" w:rsidP="00C95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899" w:rsidRPr="00A55053" w:rsidRDefault="00DC7899" w:rsidP="00557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C7899" w:rsidRPr="00A55053" w:rsidSect="00607CAD">
      <w:pgSz w:w="11906" w:h="16838"/>
      <w:pgMar w:top="1134" w:right="1133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B8" w:rsidRDefault="005159B8" w:rsidP="001144A4">
      <w:pPr>
        <w:spacing w:after="0" w:line="240" w:lineRule="auto"/>
      </w:pPr>
      <w:r>
        <w:separator/>
      </w:r>
    </w:p>
  </w:endnote>
  <w:endnote w:type="continuationSeparator" w:id="0">
    <w:p w:rsidR="005159B8" w:rsidRDefault="005159B8" w:rsidP="0011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B8" w:rsidRDefault="005159B8" w:rsidP="001144A4">
      <w:pPr>
        <w:spacing w:after="0" w:line="240" w:lineRule="auto"/>
      </w:pPr>
      <w:r>
        <w:separator/>
      </w:r>
    </w:p>
  </w:footnote>
  <w:footnote w:type="continuationSeparator" w:id="0">
    <w:p w:rsidR="005159B8" w:rsidRDefault="005159B8" w:rsidP="00114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949641"/>
      <w:docPartObj>
        <w:docPartGallery w:val="Page Numbers (Top of Page)"/>
        <w:docPartUnique/>
      </w:docPartObj>
    </w:sdtPr>
    <w:sdtContent>
      <w:p w:rsidR="00563919" w:rsidRDefault="00C44BC1">
        <w:pPr>
          <w:pStyle w:val="af3"/>
          <w:jc w:val="right"/>
        </w:pPr>
        <w:fldSimple w:instr=" PAGE   \* MERGEFORMAT ">
          <w:r w:rsidR="002069B1">
            <w:rPr>
              <w:noProof/>
            </w:rPr>
            <w:t>2</w:t>
          </w:r>
        </w:fldSimple>
      </w:p>
    </w:sdtContent>
  </w:sdt>
  <w:p w:rsidR="00563919" w:rsidRDefault="00563919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634"/>
    <w:multiLevelType w:val="hybridMultilevel"/>
    <w:tmpl w:val="CA4C5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75DCF"/>
    <w:multiLevelType w:val="hybridMultilevel"/>
    <w:tmpl w:val="4C84CC34"/>
    <w:lvl w:ilvl="0" w:tplc="6AD85F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186DCE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32CF4A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5627E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5069A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246C4F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E07CD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4CE84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78A707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DC7466"/>
    <w:multiLevelType w:val="hybridMultilevel"/>
    <w:tmpl w:val="9844CFE0"/>
    <w:lvl w:ilvl="0" w:tplc="71728EFA">
      <w:start w:val="1"/>
      <w:numFmt w:val="decimal"/>
      <w:lvlText w:val="[%1]"/>
      <w:lvlJc w:val="left"/>
      <w:pPr>
        <w:ind w:left="805" w:hanging="34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A71C5BD2">
      <w:numFmt w:val="bullet"/>
      <w:lvlText w:val="•"/>
      <w:lvlJc w:val="left"/>
      <w:pPr>
        <w:ind w:left="1712" w:hanging="344"/>
      </w:pPr>
      <w:rPr>
        <w:rFonts w:hint="default"/>
        <w:lang w:val="ru-RU" w:eastAsia="en-US" w:bidi="ar-SA"/>
      </w:rPr>
    </w:lvl>
    <w:lvl w:ilvl="2" w:tplc="05A618E0">
      <w:numFmt w:val="bullet"/>
      <w:lvlText w:val="•"/>
      <w:lvlJc w:val="left"/>
      <w:pPr>
        <w:ind w:left="2625" w:hanging="344"/>
      </w:pPr>
      <w:rPr>
        <w:rFonts w:hint="default"/>
        <w:lang w:val="ru-RU" w:eastAsia="en-US" w:bidi="ar-SA"/>
      </w:rPr>
    </w:lvl>
    <w:lvl w:ilvl="3" w:tplc="B0E610A2">
      <w:numFmt w:val="bullet"/>
      <w:lvlText w:val="•"/>
      <w:lvlJc w:val="left"/>
      <w:pPr>
        <w:ind w:left="3537" w:hanging="344"/>
      </w:pPr>
      <w:rPr>
        <w:rFonts w:hint="default"/>
        <w:lang w:val="ru-RU" w:eastAsia="en-US" w:bidi="ar-SA"/>
      </w:rPr>
    </w:lvl>
    <w:lvl w:ilvl="4" w:tplc="543AB73E">
      <w:numFmt w:val="bullet"/>
      <w:lvlText w:val="•"/>
      <w:lvlJc w:val="left"/>
      <w:pPr>
        <w:ind w:left="4450" w:hanging="344"/>
      </w:pPr>
      <w:rPr>
        <w:rFonts w:hint="default"/>
        <w:lang w:val="ru-RU" w:eastAsia="en-US" w:bidi="ar-SA"/>
      </w:rPr>
    </w:lvl>
    <w:lvl w:ilvl="5" w:tplc="48566760">
      <w:numFmt w:val="bullet"/>
      <w:lvlText w:val="•"/>
      <w:lvlJc w:val="left"/>
      <w:pPr>
        <w:ind w:left="5363" w:hanging="344"/>
      </w:pPr>
      <w:rPr>
        <w:rFonts w:hint="default"/>
        <w:lang w:val="ru-RU" w:eastAsia="en-US" w:bidi="ar-SA"/>
      </w:rPr>
    </w:lvl>
    <w:lvl w:ilvl="6" w:tplc="4D901E7E">
      <w:numFmt w:val="bullet"/>
      <w:lvlText w:val="•"/>
      <w:lvlJc w:val="left"/>
      <w:pPr>
        <w:ind w:left="6275" w:hanging="344"/>
      </w:pPr>
      <w:rPr>
        <w:rFonts w:hint="default"/>
        <w:lang w:val="ru-RU" w:eastAsia="en-US" w:bidi="ar-SA"/>
      </w:rPr>
    </w:lvl>
    <w:lvl w:ilvl="7" w:tplc="440010FE">
      <w:numFmt w:val="bullet"/>
      <w:lvlText w:val="•"/>
      <w:lvlJc w:val="left"/>
      <w:pPr>
        <w:ind w:left="7188" w:hanging="344"/>
      </w:pPr>
      <w:rPr>
        <w:rFonts w:hint="default"/>
        <w:lang w:val="ru-RU" w:eastAsia="en-US" w:bidi="ar-SA"/>
      </w:rPr>
    </w:lvl>
    <w:lvl w:ilvl="8" w:tplc="3934EBA8">
      <w:numFmt w:val="bullet"/>
      <w:lvlText w:val="•"/>
      <w:lvlJc w:val="left"/>
      <w:pPr>
        <w:ind w:left="8101" w:hanging="344"/>
      </w:pPr>
      <w:rPr>
        <w:rFonts w:hint="default"/>
        <w:lang w:val="ru-RU" w:eastAsia="en-US" w:bidi="ar-SA"/>
      </w:rPr>
    </w:lvl>
  </w:abstractNum>
  <w:abstractNum w:abstractNumId="3">
    <w:nsid w:val="5C3D4F7A"/>
    <w:multiLevelType w:val="hybridMultilevel"/>
    <w:tmpl w:val="D9C6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14560"/>
    <w:multiLevelType w:val="hybridMultilevel"/>
    <w:tmpl w:val="6D8605F6"/>
    <w:lvl w:ilvl="0" w:tplc="29085E94">
      <w:start w:val="1"/>
      <w:numFmt w:val="decimal"/>
      <w:lvlText w:val="%1."/>
      <w:lvlJc w:val="left"/>
      <w:pPr>
        <w:ind w:left="504" w:hanging="284"/>
      </w:pPr>
      <w:rPr>
        <w:rFonts w:hint="default"/>
        <w:spacing w:val="0"/>
        <w:w w:val="100"/>
        <w:lang w:val="ru-RU" w:eastAsia="en-US" w:bidi="ar-SA"/>
      </w:rPr>
    </w:lvl>
    <w:lvl w:ilvl="1" w:tplc="A8F2E52A">
      <w:numFmt w:val="bullet"/>
      <w:lvlText w:val="•"/>
      <w:lvlJc w:val="left"/>
      <w:pPr>
        <w:ind w:left="1458" w:hanging="284"/>
      </w:pPr>
      <w:rPr>
        <w:rFonts w:hint="default"/>
        <w:lang w:val="ru-RU" w:eastAsia="en-US" w:bidi="ar-SA"/>
      </w:rPr>
    </w:lvl>
    <w:lvl w:ilvl="2" w:tplc="121AE6F0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3D4E3E06">
      <w:numFmt w:val="bullet"/>
      <w:lvlText w:val="•"/>
      <w:lvlJc w:val="left"/>
      <w:pPr>
        <w:ind w:left="3376" w:hanging="284"/>
      </w:pPr>
      <w:rPr>
        <w:rFonts w:hint="default"/>
        <w:lang w:val="ru-RU" w:eastAsia="en-US" w:bidi="ar-SA"/>
      </w:rPr>
    </w:lvl>
    <w:lvl w:ilvl="4" w:tplc="D62AA5D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D44250C">
      <w:numFmt w:val="bullet"/>
      <w:lvlText w:val="•"/>
      <w:lvlJc w:val="left"/>
      <w:pPr>
        <w:ind w:left="5294" w:hanging="284"/>
      </w:pPr>
      <w:rPr>
        <w:rFonts w:hint="default"/>
        <w:lang w:val="ru-RU" w:eastAsia="en-US" w:bidi="ar-SA"/>
      </w:rPr>
    </w:lvl>
    <w:lvl w:ilvl="6" w:tplc="87761982">
      <w:numFmt w:val="bullet"/>
      <w:lvlText w:val="•"/>
      <w:lvlJc w:val="left"/>
      <w:pPr>
        <w:ind w:left="6252" w:hanging="284"/>
      </w:pPr>
      <w:rPr>
        <w:rFonts w:hint="default"/>
        <w:lang w:val="ru-RU" w:eastAsia="en-US" w:bidi="ar-SA"/>
      </w:rPr>
    </w:lvl>
    <w:lvl w:ilvl="7" w:tplc="D054A154">
      <w:numFmt w:val="bullet"/>
      <w:lvlText w:val="•"/>
      <w:lvlJc w:val="left"/>
      <w:pPr>
        <w:ind w:left="7211" w:hanging="284"/>
      </w:pPr>
      <w:rPr>
        <w:rFonts w:hint="default"/>
        <w:lang w:val="ru-RU" w:eastAsia="en-US" w:bidi="ar-SA"/>
      </w:rPr>
    </w:lvl>
    <w:lvl w:ilvl="8" w:tplc="BFFE0522">
      <w:numFmt w:val="bullet"/>
      <w:lvlText w:val="•"/>
      <w:lvlJc w:val="left"/>
      <w:pPr>
        <w:ind w:left="817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6720A6"/>
    <w:rsid w:val="00001CBA"/>
    <w:rsid w:val="00007E74"/>
    <w:rsid w:val="000436AE"/>
    <w:rsid w:val="00050CD9"/>
    <w:rsid w:val="00061D8B"/>
    <w:rsid w:val="000825BD"/>
    <w:rsid w:val="000A5CFF"/>
    <w:rsid w:val="000B13FB"/>
    <w:rsid w:val="000D3E08"/>
    <w:rsid w:val="000E0BB4"/>
    <w:rsid w:val="000F15A1"/>
    <w:rsid w:val="00107E00"/>
    <w:rsid w:val="001144A4"/>
    <w:rsid w:val="00143DFB"/>
    <w:rsid w:val="00161DAA"/>
    <w:rsid w:val="001679F2"/>
    <w:rsid w:val="001A1A31"/>
    <w:rsid w:val="001A3E2D"/>
    <w:rsid w:val="001B00FC"/>
    <w:rsid w:val="001C7E22"/>
    <w:rsid w:val="001E09F6"/>
    <w:rsid w:val="002069B1"/>
    <w:rsid w:val="0022438F"/>
    <w:rsid w:val="00231C56"/>
    <w:rsid w:val="002A028B"/>
    <w:rsid w:val="00301882"/>
    <w:rsid w:val="00303DD6"/>
    <w:rsid w:val="003052FB"/>
    <w:rsid w:val="00331C71"/>
    <w:rsid w:val="00337924"/>
    <w:rsid w:val="003A0AB9"/>
    <w:rsid w:val="003B5673"/>
    <w:rsid w:val="003D01D7"/>
    <w:rsid w:val="0041281F"/>
    <w:rsid w:val="00436D37"/>
    <w:rsid w:val="004852C5"/>
    <w:rsid w:val="004D63EF"/>
    <w:rsid w:val="004E38AD"/>
    <w:rsid w:val="004E6E9A"/>
    <w:rsid w:val="005159B8"/>
    <w:rsid w:val="00540A6E"/>
    <w:rsid w:val="00541D99"/>
    <w:rsid w:val="00543DB2"/>
    <w:rsid w:val="00557147"/>
    <w:rsid w:val="00563919"/>
    <w:rsid w:val="00565029"/>
    <w:rsid w:val="00583FE5"/>
    <w:rsid w:val="005919F6"/>
    <w:rsid w:val="00593342"/>
    <w:rsid w:val="00596424"/>
    <w:rsid w:val="005B2B82"/>
    <w:rsid w:val="005B6658"/>
    <w:rsid w:val="005C3C44"/>
    <w:rsid w:val="005E2FC3"/>
    <w:rsid w:val="00607CAD"/>
    <w:rsid w:val="00645A1B"/>
    <w:rsid w:val="006720A6"/>
    <w:rsid w:val="00677188"/>
    <w:rsid w:val="006D0E82"/>
    <w:rsid w:val="006D31BE"/>
    <w:rsid w:val="006D4D66"/>
    <w:rsid w:val="006E6D7D"/>
    <w:rsid w:val="00740C41"/>
    <w:rsid w:val="0074308A"/>
    <w:rsid w:val="007435B5"/>
    <w:rsid w:val="00765418"/>
    <w:rsid w:val="00786309"/>
    <w:rsid w:val="00792D74"/>
    <w:rsid w:val="0079617A"/>
    <w:rsid w:val="007C1E7D"/>
    <w:rsid w:val="007E4FA3"/>
    <w:rsid w:val="007F11FD"/>
    <w:rsid w:val="008156FC"/>
    <w:rsid w:val="008460CF"/>
    <w:rsid w:val="00865F22"/>
    <w:rsid w:val="0088318B"/>
    <w:rsid w:val="008C1759"/>
    <w:rsid w:val="008F2F5F"/>
    <w:rsid w:val="008F3681"/>
    <w:rsid w:val="008F3EA2"/>
    <w:rsid w:val="009004E6"/>
    <w:rsid w:val="00911FEB"/>
    <w:rsid w:val="00990E92"/>
    <w:rsid w:val="009918F0"/>
    <w:rsid w:val="009928FF"/>
    <w:rsid w:val="009B1334"/>
    <w:rsid w:val="009B322D"/>
    <w:rsid w:val="009B5D44"/>
    <w:rsid w:val="009C0406"/>
    <w:rsid w:val="009C61AA"/>
    <w:rsid w:val="009D639A"/>
    <w:rsid w:val="00A11C04"/>
    <w:rsid w:val="00A55053"/>
    <w:rsid w:val="00A6268D"/>
    <w:rsid w:val="00A86BA1"/>
    <w:rsid w:val="00AD6FFC"/>
    <w:rsid w:val="00AF6C7F"/>
    <w:rsid w:val="00B12341"/>
    <w:rsid w:val="00B721C3"/>
    <w:rsid w:val="00B83822"/>
    <w:rsid w:val="00B879A2"/>
    <w:rsid w:val="00BB5583"/>
    <w:rsid w:val="00C111EA"/>
    <w:rsid w:val="00C36102"/>
    <w:rsid w:val="00C44BC1"/>
    <w:rsid w:val="00C74E77"/>
    <w:rsid w:val="00C80A2C"/>
    <w:rsid w:val="00C834B3"/>
    <w:rsid w:val="00C84A40"/>
    <w:rsid w:val="00C95473"/>
    <w:rsid w:val="00CB1479"/>
    <w:rsid w:val="00CB7491"/>
    <w:rsid w:val="00CC2119"/>
    <w:rsid w:val="00CC5FC4"/>
    <w:rsid w:val="00CF0F01"/>
    <w:rsid w:val="00D24A38"/>
    <w:rsid w:val="00D31CEA"/>
    <w:rsid w:val="00D3460C"/>
    <w:rsid w:val="00D8106A"/>
    <w:rsid w:val="00D82F18"/>
    <w:rsid w:val="00D87BC7"/>
    <w:rsid w:val="00D97DF1"/>
    <w:rsid w:val="00DA2498"/>
    <w:rsid w:val="00DC7899"/>
    <w:rsid w:val="00DD36AD"/>
    <w:rsid w:val="00DD5277"/>
    <w:rsid w:val="00DD7AC7"/>
    <w:rsid w:val="00E23009"/>
    <w:rsid w:val="00E65C11"/>
    <w:rsid w:val="00E65D41"/>
    <w:rsid w:val="00E91877"/>
    <w:rsid w:val="00E9691B"/>
    <w:rsid w:val="00EC1AA7"/>
    <w:rsid w:val="00ED76DC"/>
    <w:rsid w:val="00EF56DE"/>
    <w:rsid w:val="00EF640D"/>
    <w:rsid w:val="00F13940"/>
    <w:rsid w:val="00F16F92"/>
    <w:rsid w:val="00F5141B"/>
    <w:rsid w:val="00F727AC"/>
    <w:rsid w:val="00F9632F"/>
    <w:rsid w:val="00FB17B0"/>
    <w:rsid w:val="00FC0EB7"/>
    <w:rsid w:val="00FE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E5"/>
  </w:style>
  <w:style w:type="paragraph" w:styleId="1">
    <w:name w:val="heading 1"/>
    <w:basedOn w:val="a"/>
    <w:next w:val="a"/>
    <w:link w:val="10"/>
    <w:uiPriority w:val="9"/>
    <w:qFormat/>
    <w:rsid w:val="00672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6720A6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6720A6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720A6"/>
    <w:pPr>
      <w:spacing w:after="100" w:line="259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6720A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0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B13FB"/>
    <w:pPr>
      <w:spacing w:after="160" w:line="259" w:lineRule="auto"/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9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3342"/>
  </w:style>
  <w:style w:type="paragraph" w:styleId="aa">
    <w:name w:val="Normal (Web)"/>
    <w:basedOn w:val="a"/>
    <w:uiPriority w:val="99"/>
    <w:unhideWhenUsed/>
    <w:rsid w:val="001B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6D4D6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D4D6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D4D6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4D6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D4D66"/>
    <w:rPr>
      <w:b/>
      <w:bCs/>
    </w:rPr>
  </w:style>
  <w:style w:type="table" w:styleId="af0">
    <w:name w:val="Table Grid"/>
    <w:basedOn w:val="a1"/>
    <w:uiPriority w:val="59"/>
    <w:rsid w:val="001C7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2A0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2A028B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114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44A4"/>
  </w:style>
  <w:style w:type="character" w:customStyle="1" w:styleId="ls9">
    <w:name w:val="ls9"/>
    <w:basedOn w:val="a0"/>
    <w:rsid w:val="00C111EA"/>
  </w:style>
  <w:style w:type="character" w:customStyle="1" w:styleId="af5">
    <w:name w:val="_"/>
    <w:basedOn w:val="a0"/>
    <w:rsid w:val="00C111EA"/>
  </w:style>
  <w:style w:type="character" w:customStyle="1" w:styleId="ff7">
    <w:name w:val="ff7"/>
    <w:basedOn w:val="a0"/>
    <w:rsid w:val="00C11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4266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269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471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112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gost-17-4-4-02-8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ru.wikipedia.org/wiki/&#1040;&#1079;&#1086;&#1090;&#1092;&#1080;&#1082;&#1089;&#1072;&#1094;&#1080;&#1103;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80305-DD8C-4BD7-986D-826D9D2D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7</cp:revision>
  <dcterms:created xsi:type="dcterms:W3CDTF">2024-01-07T19:17:00Z</dcterms:created>
  <dcterms:modified xsi:type="dcterms:W3CDTF">2024-01-13T23:15:00Z</dcterms:modified>
</cp:coreProperties>
</file>