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857" w:rsidRDefault="00546857" w:rsidP="00546857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r w:rsidRPr="008D7E68">
        <w:rPr>
          <w:rFonts w:ascii="Times New Roman" w:hAnsi="Times New Roman" w:cs="Times New Roman"/>
          <w:b/>
          <w:sz w:val="26"/>
          <w:szCs w:val="26"/>
        </w:rPr>
        <w:t>Единая методика социально-психологического тестирования (ЕМ СПТ)</w:t>
      </w:r>
      <w:bookmarkEnd w:id="0"/>
      <w:r>
        <w:rPr>
          <w:rFonts w:ascii="Times New Roman" w:hAnsi="Times New Roman" w:cs="Times New Roman"/>
          <w:b/>
          <w:sz w:val="26"/>
          <w:szCs w:val="26"/>
        </w:rPr>
        <w:t>:</w:t>
      </w:r>
    </w:p>
    <w:p w:rsidR="00546857" w:rsidRDefault="00546857" w:rsidP="0054685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A0603">
        <w:rPr>
          <w:rFonts w:ascii="Times New Roman" w:hAnsi="Times New Roman" w:cs="Times New Roman"/>
          <w:b/>
          <w:sz w:val="26"/>
          <w:szCs w:val="26"/>
        </w:rPr>
        <w:t>цели, задачи, принципы</w:t>
      </w:r>
    </w:p>
    <w:p w:rsidR="00546857" w:rsidRDefault="00546857" w:rsidP="0054685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46857" w:rsidRPr="008D7E68" w:rsidRDefault="00546857" w:rsidP="00546857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8D7E68">
        <w:rPr>
          <w:rFonts w:ascii="Times New Roman" w:hAnsi="Times New Roman" w:cs="Times New Roman"/>
          <w:sz w:val="26"/>
          <w:szCs w:val="26"/>
        </w:rPr>
        <w:t xml:space="preserve">ЕМ СПТ – это психодиагностическая методика, позволяющая выявлять психологические «факторы риска» возможного вовлечения в зависимое поведение. Методика выявляет факторы риска и факторы защиты, которые влияют на жизнестойкость личности, способность противостоять негативным явлениям. </w:t>
      </w:r>
    </w:p>
    <w:p w:rsidR="00546857" w:rsidRPr="008D7E68" w:rsidRDefault="00546857" w:rsidP="00546857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8D7E68">
        <w:rPr>
          <w:rFonts w:ascii="Times New Roman" w:hAnsi="Times New Roman" w:cs="Times New Roman"/>
          <w:sz w:val="26"/>
          <w:szCs w:val="26"/>
        </w:rPr>
        <w:t>Единая методика разработана в соответствии с поручением Государственного антинаркотического комитета. Правообладателем методики является Министерство просвещения Российской Федерации.</w:t>
      </w:r>
    </w:p>
    <w:p w:rsidR="00546857" w:rsidRPr="008D7E68" w:rsidRDefault="00546857" w:rsidP="00546857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8D7E68">
        <w:rPr>
          <w:rFonts w:ascii="Times New Roman" w:hAnsi="Times New Roman" w:cs="Times New Roman"/>
          <w:sz w:val="26"/>
          <w:szCs w:val="26"/>
        </w:rPr>
        <w:t xml:space="preserve">Методика содержит большое количество инновационных компонентов </w:t>
      </w:r>
      <w:r>
        <w:rPr>
          <w:rFonts w:ascii="Times New Roman" w:hAnsi="Times New Roman" w:cs="Times New Roman"/>
          <w:sz w:val="26"/>
          <w:szCs w:val="26"/>
        </w:rPr>
        <w:sym w:font="Symbol" w:char="F02D"/>
      </w:r>
      <w:r w:rsidRPr="008D7E68">
        <w:rPr>
          <w:rFonts w:ascii="Times New Roman" w:hAnsi="Times New Roman" w:cs="Times New Roman"/>
          <w:sz w:val="26"/>
          <w:szCs w:val="26"/>
        </w:rPr>
        <w:t xml:space="preserve"> это целая экспертная система. Теоретико-методологическую основу методики составили научные работы, раскрывающие вопросы психологического развития личности (</w:t>
      </w:r>
      <w:proofErr w:type="spellStart"/>
      <w:r w:rsidRPr="008D7E68">
        <w:rPr>
          <w:rFonts w:ascii="Times New Roman" w:hAnsi="Times New Roman" w:cs="Times New Roman"/>
          <w:sz w:val="26"/>
          <w:szCs w:val="26"/>
        </w:rPr>
        <w:t>К.А</w:t>
      </w:r>
      <w:r w:rsidRPr="008D7E68">
        <w:rPr>
          <w:rFonts w:ascii="Times New Roman" w:hAnsi="Times New Roman" w:cs="Times New Roman"/>
          <w:color w:val="00B050"/>
          <w:sz w:val="26"/>
          <w:szCs w:val="26"/>
        </w:rPr>
        <w:t>.</w:t>
      </w:r>
      <w:r w:rsidRPr="008D7E68">
        <w:rPr>
          <w:rFonts w:ascii="Times New Roman" w:hAnsi="Times New Roman" w:cs="Times New Roman"/>
          <w:sz w:val="26"/>
          <w:szCs w:val="26"/>
        </w:rPr>
        <w:t>Абульханова</w:t>
      </w:r>
      <w:proofErr w:type="spellEnd"/>
      <w:r w:rsidRPr="008D7E68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8D7E68">
        <w:rPr>
          <w:rFonts w:ascii="Times New Roman" w:hAnsi="Times New Roman" w:cs="Times New Roman"/>
          <w:sz w:val="26"/>
          <w:szCs w:val="26"/>
        </w:rPr>
        <w:t>Л.В</w:t>
      </w:r>
      <w:r w:rsidRPr="008D7E68">
        <w:rPr>
          <w:rFonts w:ascii="Times New Roman" w:hAnsi="Times New Roman" w:cs="Times New Roman"/>
          <w:color w:val="00B050"/>
          <w:sz w:val="26"/>
          <w:szCs w:val="26"/>
        </w:rPr>
        <w:t>.</w:t>
      </w:r>
      <w:r w:rsidRPr="008D7E68">
        <w:rPr>
          <w:rFonts w:ascii="Times New Roman" w:hAnsi="Times New Roman" w:cs="Times New Roman"/>
          <w:sz w:val="26"/>
          <w:szCs w:val="26"/>
        </w:rPr>
        <w:t>Выготский</w:t>
      </w:r>
      <w:proofErr w:type="spellEnd"/>
      <w:r w:rsidRPr="008D7E68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8D7E68">
        <w:rPr>
          <w:rFonts w:ascii="Times New Roman" w:hAnsi="Times New Roman" w:cs="Times New Roman"/>
          <w:sz w:val="26"/>
          <w:szCs w:val="26"/>
        </w:rPr>
        <w:t>П.Я.Гальперин</w:t>
      </w:r>
      <w:proofErr w:type="spellEnd"/>
      <w:r w:rsidRPr="008D7E68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8D7E68">
        <w:rPr>
          <w:rFonts w:ascii="Times New Roman" w:hAnsi="Times New Roman" w:cs="Times New Roman"/>
          <w:sz w:val="26"/>
          <w:szCs w:val="26"/>
        </w:rPr>
        <w:t>А.Н</w:t>
      </w:r>
      <w:r w:rsidRPr="008D7E68">
        <w:rPr>
          <w:rFonts w:ascii="Times New Roman" w:hAnsi="Times New Roman" w:cs="Times New Roman"/>
          <w:color w:val="00B050"/>
          <w:sz w:val="26"/>
          <w:szCs w:val="26"/>
        </w:rPr>
        <w:t>.</w:t>
      </w:r>
      <w:r w:rsidRPr="008D7E68">
        <w:rPr>
          <w:rFonts w:ascii="Times New Roman" w:hAnsi="Times New Roman" w:cs="Times New Roman"/>
          <w:sz w:val="26"/>
          <w:szCs w:val="26"/>
        </w:rPr>
        <w:t>Леонтьев</w:t>
      </w:r>
      <w:proofErr w:type="spellEnd"/>
      <w:r w:rsidRPr="008D7E68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8D7E68">
        <w:rPr>
          <w:rFonts w:ascii="Times New Roman" w:hAnsi="Times New Roman" w:cs="Times New Roman"/>
          <w:sz w:val="26"/>
          <w:szCs w:val="26"/>
        </w:rPr>
        <w:t>Д.И</w:t>
      </w:r>
      <w:r w:rsidRPr="008D7E68">
        <w:rPr>
          <w:rFonts w:ascii="Times New Roman" w:hAnsi="Times New Roman" w:cs="Times New Roman"/>
          <w:color w:val="00B050"/>
          <w:sz w:val="26"/>
          <w:szCs w:val="26"/>
        </w:rPr>
        <w:t>.</w:t>
      </w:r>
      <w:r w:rsidRPr="008D7E68">
        <w:rPr>
          <w:rFonts w:ascii="Times New Roman" w:hAnsi="Times New Roman" w:cs="Times New Roman"/>
          <w:sz w:val="26"/>
          <w:szCs w:val="26"/>
        </w:rPr>
        <w:t>Фельдштейн</w:t>
      </w:r>
      <w:proofErr w:type="spellEnd"/>
      <w:r w:rsidRPr="008D7E68">
        <w:rPr>
          <w:rFonts w:ascii="Times New Roman" w:hAnsi="Times New Roman" w:cs="Times New Roman"/>
          <w:sz w:val="26"/>
          <w:szCs w:val="26"/>
        </w:rPr>
        <w:t xml:space="preserve"> и др.).</w:t>
      </w:r>
    </w:p>
    <w:p w:rsidR="00546857" w:rsidRPr="008D7E68" w:rsidRDefault="00546857" w:rsidP="00546857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8D7E68">
        <w:rPr>
          <w:rFonts w:ascii="Times New Roman" w:hAnsi="Times New Roman" w:cs="Times New Roman"/>
          <w:sz w:val="26"/>
          <w:szCs w:val="26"/>
        </w:rPr>
        <w:t>Методика является опросником и состоит из набора утверждений.</w:t>
      </w:r>
    </w:p>
    <w:p w:rsidR="00546857" w:rsidRPr="008D7E68" w:rsidRDefault="00546857" w:rsidP="00546857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8D7E68">
        <w:rPr>
          <w:rFonts w:ascii="Times New Roman" w:hAnsi="Times New Roman" w:cs="Times New Roman"/>
          <w:sz w:val="26"/>
          <w:szCs w:val="26"/>
          <w:u w:val="single"/>
        </w:rPr>
        <w:t>Цель тестирования</w:t>
      </w:r>
      <w:r w:rsidRPr="008D7E68">
        <w:rPr>
          <w:rFonts w:ascii="Times New Roman" w:hAnsi="Times New Roman" w:cs="Times New Roman"/>
          <w:sz w:val="26"/>
          <w:szCs w:val="26"/>
        </w:rPr>
        <w:t xml:space="preserve">: определение вероятности вовлечения </w:t>
      </w:r>
      <w:proofErr w:type="gramStart"/>
      <w:r w:rsidRPr="008D7E68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8D7E68">
        <w:rPr>
          <w:rFonts w:ascii="Times New Roman" w:hAnsi="Times New Roman" w:cs="Times New Roman"/>
          <w:sz w:val="26"/>
          <w:szCs w:val="26"/>
        </w:rPr>
        <w:t xml:space="preserve"> в зависимое поведение.</w:t>
      </w:r>
    </w:p>
    <w:p w:rsidR="00546857" w:rsidRPr="008D7E68" w:rsidRDefault="00546857" w:rsidP="00546857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8D7E68">
        <w:rPr>
          <w:rFonts w:ascii="Times New Roman" w:hAnsi="Times New Roman" w:cs="Times New Roman"/>
          <w:sz w:val="26"/>
          <w:szCs w:val="26"/>
          <w:u w:val="single"/>
        </w:rPr>
        <w:t>Задачи ЕМ СПТ</w:t>
      </w:r>
      <w:r w:rsidRPr="008D7E68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546857" w:rsidRPr="008D7E68" w:rsidRDefault="00546857" w:rsidP="00546857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D7E68">
        <w:rPr>
          <w:rFonts w:ascii="Times New Roman" w:hAnsi="Times New Roman" w:cs="Times New Roman"/>
          <w:sz w:val="26"/>
          <w:szCs w:val="26"/>
        </w:rPr>
        <w:t>1.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D7E68">
        <w:rPr>
          <w:rFonts w:ascii="Times New Roman" w:hAnsi="Times New Roman" w:cs="Times New Roman"/>
          <w:sz w:val="26"/>
          <w:szCs w:val="26"/>
        </w:rPr>
        <w:t>Осуществить оценку вероятности вовлечения в зависимое поведение на основе соотношения факторов риска (</w:t>
      </w:r>
      <w:proofErr w:type="gramStart"/>
      <w:r w:rsidRPr="008D7E68">
        <w:rPr>
          <w:rFonts w:ascii="Times New Roman" w:hAnsi="Times New Roman" w:cs="Times New Roman"/>
          <w:sz w:val="26"/>
          <w:szCs w:val="26"/>
        </w:rPr>
        <w:t>ФР</w:t>
      </w:r>
      <w:proofErr w:type="gramEnd"/>
      <w:r w:rsidRPr="008D7E68">
        <w:rPr>
          <w:rFonts w:ascii="Times New Roman" w:hAnsi="Times New Roman" w:cs="Times New Roman"/>
          <w:sz w:val="26"/>
          <w:szCs w:val="26"/>
        </w:rPr>
        <w:t>) и факторов защиты (ФЗ)</w:t>
      </w:r>
      <w:r w:rsidRPr="008D7E68">
        <w:rPr>
          <w:rFonts w:ascii="Times New Roman" w:hAnsi="Times New Roman" w:cs="Times New Roman"/>
          <w:b/>
          <w:sz w:val="26"/>
          <w:szCs w:val="26"/>
        </w:rPr>
        <w:t>;</w:t>
      </w:r>
    </w:p>
    <w:p w:rsidR="00546857" w:rsidRPr="008D7E68" w:rsidRDefault="00546857" w:rsidP="00546857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8D7E68">
        <w:rPr>
          <w:rFonts w:ascii="Times New Roman" w:hAnsi="Times New Roman" w:cs="Times New Roman"/>
          <w:sz w:val="26"/>
          <w:szCs w:val="26"/>
        </w:rPr>
        <w:t>2.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D7E68">
        <w:rPr>
          <w:rFonts w:ascii="Times New Roman" w:hAnsi="Times New Roman" w:cs="Times New Roman"/>
          <w:sz w:val="26"/>
          <w:szCs w:val="26"/>
        </w:rPr>
        <w:t>Выявить повышенную и незначительную вероятность вовлечения в зависимое поведение.</w:t>
      </w:r>
    </w:p>
    <w:p w:rsidR="00546857" w:rsidRPr="008D7E68" w:rsidRDefault="00546857" w:rsidP="00546857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8D7E68">
        <w:rPr>
          <w:rFonts w:ascii="Times New Roman" w:hAnsi="Times New Roman" w:cs="Times New Roman"/>
          <w:sz w:val="26"/>
          <w:szCs w:val="26"/>
        </w:rPr>
        <w:t xml:space="preserve">К факторам риска относятся социально-психологические условия, повышающие угрозу вовлечения в зависимое поведение: качества и условия, регулирующие взаимоотношения личности и социума, такие как потребность в одобрении, подверженность влиянию группы, принятие асоциальных установок социума, </w:t>
      </w:r>
      <w:proofErr w:type="spellStart"/>
      <w:r w:rsidRPr="008D7E68">
        <w:rPr>
          <w:rFonts w:ascii="Times New Roman" w:hAnsi="Times New Roman" w:cs="Times New Roman"/>
          <w:sz w:val="26"/>
          <w:szCs w:val="26"/>
        </w:rPr>
        <w:t>наркопотребление</w:t>
      </w:r>
      <w:proofErr w:type="spellEnd"/>
      <w:r w:rsidRPr="008D7E68">
        <w:rPr>
          <w:rFonts w:ascii="Times New Roman" w:hAnsi="Times New Roman" w:cs="Times New Roman"/>
          <w:sz w:val="26"/>
          <w:szCs w:val="26"/>
        </w:rPr>
        <w:t xml:space="preserve"> в социальном окружении; качества, влияющие на индивидуальные особенности поведения: склонность к риску, импульсивность, тревожность, фрустрация. </w:t>
      </w:r>
    </w:p>
    <w:p w:rsidR="00546857" w:rsidRPr="008D7E68" w:rsidRDefault="00546857" w:rsidP="00546857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B050"/>
          <w:sz w:val="26"/>
          <w:szCs w:val="26"/>
        </w:rPr>
      </w:pPr>
      <w:r w:rsidRPr="008D7E68">
        <w:rPr>
          <w:rFonts w:ascii="Times New Roman" w:hAnsi="Times New Roman" w:cs="Times New Roman"/>
          <w:sz w:val="26"/>
          <w:szCs w:val="26"/>
        </w:rPr>
        <w:t>К факторам защиты относится устойчивость к воздействию факторов</w:t>
      </w:r>
      <w:r w:rsidRPr="008D7E68">
        <w:rPr>
          <w:rFonts w:ascii="Times New Roman" w:hAnsi="Times New Roman" w:cs="Times New Roman"/>
          <w:color w:val="00B050"/>
          <w:sz w:val="26"/>
          <w:szCs w:val="26"/>
        </w:rPr>
        <w:t xml:space="preserve"> </w:t>
      </w:r>
      <w:r w:rsidRPr="008D7E68">
        <w:rPr>
          <w:rFonts w:ascii="Times New Roman" w:hAnsi="Times New Roman" w:cs="Times New Roman"/>
          <w:sz w:val="26"/>
          <w:szCs w:val="26"/>
        </w:rPr>
        <w:t>риска, такие как</w:t>
      </w:r>
      <w:r>
        <w:rPr>
          <w:rFonts w:ascii="Times New Roman" w:hAnsi="Times New Roman" w:cs="Times New Roman"/>
          <w:sz w:val="26"/>
          <w:szCs w:val="26"/>
        </w:rPr>
        <w:t>:</w:t>
      </w:r>
      <w:r w:rsidRPr="008D7E6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принятие</w:t>
      </w:r>
      <w:r w:rsidRPr="008D7E68">
        <w:rPr>
          <w:rFonts w:ascii="Times New Roman" w:hAnsi="Times New Roman" w:cs="Times New Roman"/>
          <w:sz w:val="26"/>
          <w:szCs w:val="26"/>
        </w:rPr>
        <w:t xml:space="preserve"> родителями, принятие одноклассниками, социальная активность, самоконтроль поведения, </w:t>
      </w:r>
      <w:proofErr w:type="spellStart"/>
      <w:r w:rsidRPr="008D7E68">
        <w:rPr>
          <w:rFonts w:ascii="Times New Roman" w:hAnsi="Times New Roman" w:cs="Times New Roman"/>
          <w:sz w:val="26"/>
          <w:szCs w:val="26"/>
        </w:rPr>
        <w:t>самоэффективность</w:t>
      </w:r>
      <w:proofErr w:type="spellEnd"/>
      <w:r w:rsidRPr="008D7E68">
        <w:rPr>
          <w:rFonts w:ascii="Times New Roman" w:hAnsi="Times New Roman" w:cs="Times New Roman"/>
          <w:sz w:val="26"/>
          <w:szCs w:val="26"/>
        </w:rPr>
        <w:t>.</w:t>
      </w:r>
    </w:p>
    <w:p w:rsidR="00546857" w:rsidRPr="008D7E68" w:rsidRDefault="00546857" w:rsidP="00546857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8D7E68">
        <w:rPr>
          <w:rFonts w:ascii="Times New Roman" w:hAnsi="Times New Roman" w:cs="Times New Roman"/>
          <w:sz w:val="26"/>
          <w:szCs w:val="26"/>
          <w:u w:val="single"/>
        </w:rPr>
        <w:t>Принципы построения методики:</w:t>
      </w:r>
    </w:p>
    <w:p w:rsidR="00546857" w:rsidRPr="008D7E68" w:rsidRDefault="00546857" w:rsidP="00546857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8D7E68">
        <w:rPr>
          <w:rFonts w:ascii="Times New Roman" w:hAnsi="Times New Roman" w:cs="Times New Roman"/>
          <w:i/>
          <w:sz w:val="26"/>
          <w:szCs w:val="26"/>
          <w:u w:val="single"/>
        </w:rPr>
        <w:lastRenderedPageBreak/>
        <w:t>принцип  научности</w:t>
      </w:r>
      <w:r w:rsidRPr="008D7E68">
        <w:rPr>
          <w:rFonts w:ascii="Times New Roman" w:hAnsi="Times New Roman" w:cs="Times New Roman"/>
          <w:i/>
          <w:sz w:val="26"/>
          <w:szCs w:val="26"/>
        </w:rPr>
        <w:t>:</w:t>
      </w:r>
      <w:r w:rsidRPr="008D7E68">
        <w:rPr>
          <w:rFonts w:ascii="Times New Roman" w:hAnsi="Times New Roman" w:cs="Times New Roman"/>
          <w:sz w:val="26"/>
          <w:szCs w:val="26"/>
        </w:rPr>
        <w:t xml:space="preserve"> методика сформулирована на основе научных знаний;</w:t>
      </w:r>
    </w:p>
    <w:p w:rsidR="00546857" w:rsidRPr="008D7E68" w:rsidRDefault="00546857" w:rsidP="00546857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  <w:u w:val="single"/>
        </w:rPr>
        <w:t xml:space="preserve">принцип </w:t>
      </w:r>
      <w:r w:rsidRPr="008D7E68">
        <w:rPr>
          <w:rFonts w:ascii="Times New Roman" w:hAnsi="Times New Roman" w:cs="Times New Roman"/>
          <w:i/>
          <w:sz w:val="26"/>
          <w:szCs w:val="26"/>
          <w:u w:val="single"/>
        </w:rPr>
        <w:t>кон</w:t>
      </w:r>
      <w:r w:rsidRPr="008D7E68">
        <w:rPr>
          <w:rFonts w:ascii="Times New Roman" w:hAnsi="Times New Roman" w:cs="Times New Roman"/>
          <w:sz w:val="26"/>
          <w:szCs w:val="26"/>
          <w:u w:val="single"/>
        </w:rPr>
        <w:t>фид</w:t>
      </w:r>
      <w:r w:rsidRPr="008D7E68">
        <w:rPr>
          <w:rFonts w:ascii="Times New Roman" w:hAnsi="Times New Roman" w:cs="Times New Roman"/>
          <w:i/>
          <w:sz w:val="26"/>
          <w:szCs w:val="26"/>
          <w:u w:val="single"/>
        </w:rPr>
        <w:t>енциальности</w:t>
      </w:r>
      <w:r w:rsidRPr="008D7E68">
        <w:rPr>
          <w:rFonts w:ascii="Times New Roman" w:hAnsi="Times New Roman" w:cs="Times New Roman"/>
          <w:i/>
          <w:sz w:val="26"/>
          <w:szCs w:val="26"/>
        </w:rPr>
        <w:t xml:space="preserve">: </w:t>
      </w:r>
      <w:r w:rsidRPr="008D7E68">
        <w:rPr>
          <w:rFonts w:ascii="Times New Roman" w:hAnsi="Times New Roman" w:cs="Times New Roman"/>
          <w:sz w:val="26"/>
          <w:szCs w:val="26"/>
        </w:rPr>
        <w:t xml:space="preserve">каждому респонденту присваивается личный идентификационный код. Список индивидуальных кодов и соответствующих им фамилий хранится в образовательной организации в соответствии с ФЗ </w:t>
      </w:r>
      <w:r w:rsidRPr="0052284B">
        <w:rPr>
          <w:rFonts w:ascii="Times New Roman" w:hAnsi="Times New Roman" w:cs="Times New Roman"/>
          <w:sz w:val="26"/>
          <w:szCs w:val="26"/>
        </w:rPr>
        <w:t>от 27 июля 2007 г. № 152-ФЗ «О персональных данных»;</w:t>
      </w:r>
    </w:p>
    <w:p w:rsidR="00546857" w:rsidRPr="008D7E68" w:rsidRDefault="00546857" w:rsidP="00546857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8D7E68">
        <w:rPr>
          <w:rFonts w:ascii="Times New Roman" w:hAnsi="Times New Roman" w:cs="Times New Roman"/>
          <w:i/>
          <w:sz w:val="26"/>
          <w:szCs w:val="26"/>
          <w:u w:val="single"/>
        </w:rPr>
        <w:t>принцип  добровольности</w:t>
      </w:r>
      <w:r w:rsidRPr="008D7E68">
        <w:rPr>
          <w:rFonts w:ascii="Times New Roman" w:hAnsi="Times New Roman" w:cs="Times New Roman"/>
          <w:sz w:val="26"/>
          <w:szCs w:val="26"/>
        </w:rPr>
        <w:t xml:space="preserve">: обучающиеся от 15 лет самостоятельно, до 15 лет – их родители (законные представители) </w:t>
      </w:r>
      <w:proofErr w:type="gramStart"/>
      <w:r w:rsidRPr="008D7E68">
        <w:rPr>
          <w:rFonts w:ascii="Times New Roman" w:hAnsi="Times New Roman" w:cs="Times New Roman"/>
          <w:sz w:val="26"/>
          <w:szCs w:val="26"/>
        </w:rPr>
        <w:t>дают информированное добровольное согласие на прохождение ЕМ</w:t>
      </w:r>
      <w:proofErr w:type="gramEnd"/>
      <w:r w:rsidRPr="008D7E68">
        <w:rPr>
          <w:rFonts w:ascii="Times New Roman" w:hAnsi="Times New Roman" w:cs="Times New Roman"/>
          <w:sz w:val="26"/>
          <w:szCs w:val="26"/>
        </w:rPr>
        <w:t xml:space="preserve"> СПТ;</w:t>
      </w:r>
    </w:p>
    <w:p w:rsidR="00546857" w:rsidRPr="008D7E68" w:rsidRDefault="00546857" w:rsidP="00546857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8D7E68">
        <w:rPr>
          <w:rFonts w:ascii="Times New Roman" w:hAnsi="Times New Roman" w:cs="Times New Roman"/>
          <w:i/>
          <w:sz w:val="26"/>
          <w:szCs w:val="26"/>
          <w:u w:val="single"/>
        </w:rPr>
        <w:t>принцип  достоверности</w:t>
      </w:r>
      <w:r w:rsidRPr="008D7E68">
        <w:rPr>
          <w:rFonts w:ascii="Times New Roman" w:hAnsi="Times New Roman" w:cs="Times New Roman"/>
          <w:sz w:val="26"/>
          <w:szCs w:val="26"/>
        </w:rPr>
        <w:t>: в методике используются фи</w:t>
      </w:r>
      <w:r>
        <w:rPr>
          <w:rFonts w:ascii="Times New Roman" w:hAnsi="Times New Roman" w:cs="Times New Roman"/>
          <w:sz w:val="26"/>
          <w:szCs w:val="26"/>
        </w:rPr>
        <w:t xml:space="preserve">льтры недостоверных ответов,  </w:t>
      </w:r>
      <w:r w:rsidRPr="008D7E68">
        <w:rPr>
          <w:rFonts w:ascii="Times New Roman" w:hAnsi="Times New Roman" w:cs="Times New Roman"/>
          <w:sz w:val="26"/>
          <w:szCs w:val="26"/>
        </w:rPr>
        <w:t>поэтому слишком большое количество формальных или неискренних ответов ведет к выбраковыванию результатов исследования</w:t>
      </w:r>
      <w:r w:rsidRPr="00F64202">
        <w:rPr>
          <w:rFonts w:ascii="Times New Roman" w:hAnsi="Times New Roman" w:cs="Times New Roman"/>
          <w:sz w:val="26"/>
          <w:szCs w:val="26"/>
        </w:rPr>
        <w:t>;</w:t>
      </w:r>
    </w:p>
    <w:p w:rsidR="00546857" w:rsidRPr="008D7E68" w:rsidRDefault="00546857" w:rsidP="00546857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8D7E68">
        <w:rPr>
          <w:rFonts w:ascii="Times New Roman" w:hAnsi="Times New Roman" w:cs="Times New Roman"/>
          <w:i/>
          <w:sz w:val="26"/>
          <w:szCs w:val="26"/>
          <w:u w:val="single"/>
        </w:rPr>
        <w:t>принцип развития</w:t>
      </w:r>
      <w:r w:rsidRPr="008D7E68">
        <w:rPr>
          <w:rFonts w:ascii="Times New Roman" w:hAnsi="Times New Roman" w:cs="Times New Roman"/>
          <w:sz w:val="26"/>
          <w:szCs w:val="26"/>
        </w:rPr>
        <w:t>: в последующем возможны изменения в содержании вопросов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8D7E68">
        <w:rPr>
          <w:rFonts w:ascii="Times New Roman" w:hAnsi="Times New Roman" w:cs="Times New Roman"/>
          <w:sz w:val="26"/>
          <w:szCs w:val="26"/>
        </w:rPr>
        <w:t xml:space="preserve"> их уточнение;</w:t>
      </w:r>
    </w:p>
    <w:p w:rsidR="00546857" w:rsidRPr="008D7E68" w:rsidRDefault="00546857" w:rsidP="00546857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8D7E68">
        <w:rPr>
          <w:rFonts w:ascii="Times New Roman" w:hAnsi="Times New Roman" w:cs="Times New Roman"/>
          <w:i/>
          <w:sz w:val="26"/>
          <w:szCs w:val="26"/>
          <w:u w:val="single"/>
        </w:rPr>
        <w:t>принцип единообразия проведения</w:t>
      </w:r>
      <w:r w:rsidRPr="008D7E68">
        <w:rPr>
          <w:rFonts w:ascii="Times New Roman" w:hAnsi="Times New Roman" w:cs="Times New Roman"/>
          <w:sz w:val="26"/>
          <w:szCs w:val="26"/>
        </w:rPr>
        <w:t>: процедура проведения методики должна соответствовать единому стандарту.</w:t>
      </w:r>
    </w:p>
    <w:p w:rsidR="00546857" w:rsidRPr="008D7E68" w:rsidRDefault="00546857" w:rsidP="00546857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8D7E68">
        <w:rPr>
          <w:rFonts w:ascii="Times New Roman" w:hAnsi="Times New Roman" w:cs="Times New Roman"/>
          <w:sz w:val="26"/>
          <w:szCs w:val="26"/>
        </w:rPr>
        <w:t>Существуют ограничения использования методики: методика не может быть использована для формулировки заключения о наркотической или иной зависимости респондента.</w:t>
      </w:r>
    </w:p>
    <w:p w:rsidR="00546857" w:rsidRPr="008D7E68" w:rsidRDefault="00546857" w:rsidP="00546857">
      <w:pPr>
        <w:spacing w:before="240"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E304E">
        <w:rPr>
          <w:rFonts w:ascii="Times New Roman" w:hAnsi="Times New Roman" w:cs="Times New Roman"/>
          <w:sz w:val="26"/>
          <w:szCs w:val="26"/>
        </w:rPr>
        <w:t>В 2020-2021 учебном</w:t>
      </w:r>
      <w:r w:rsidRPr="008D7E68">
        <w:rPr>
          <w:rFonts w:ascii="Times New Roman" w:hAnsi="Times New Roman" w:cs="Times New Roman"/>
          <w:sz w:val="26"/>
          <w:szCs w:val="26"/>
        </w:rPr>
        <w:t xml:space="preserve"> году проведение опроса  </w:t>
      </w:r>
      <w:proofErr w:type="gramStart"/>
      <w:r w:rsidRPr="008D7E68">
        <w:rPr>
          <w:rFonts w:ascii="Times New Roman" w:hAnsi="Times New Roman" w:cs="Times New Roman"/>
          <w:sz w:val="26"/>
          <w:szCs w:val="26"/>
        </w:rPr>
        <w:t>ЕМ СПТ носит</w:t>
      </w:r>
      <w:proofErr w:type="gramEnd"/>
      <w:r w:rsidRPr="008D7E68">
        <w:rPr>
          <w:rFonts w:ascii="Times New Roman" w:hAnsi="Times New Roman" w:cs="Times New Roman"/>
          <w:sz w:val="26"/>
          <w:szCs w:val="26"/>
        </w:rPr>
        <w:t xml:space="preserve"> автоматизированный характер: </w:t>
      </w:r>
    </w:p>
    <w:p w:rsidR="00546857" w:rsidRPr="008D7E68" w:rsidRDefault="00546857" w:rsidP="00546857">
      <w:pPr>
        <w:pStyle w:val="a3"/>
        <w:numPr>
          <w:ilvl w:val="0"/>
          <w:numId w:val="2"/>
        </w:numPr>
        <w:tabs>
          <w:tab w:val="left" w:pos="284"/>
        </w:tabs>
        <w:spacing w:before="240" w:after="0" w:line="36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8D7E68">
        <w:rPr>
          <w:rFonts w:ascii="Times New Roman" w:hAnsi="Times New Roman" w:cs="Times New Roman"/>
          <w:sz w:val="26"/>
          <w:szCs w:val="26"/>
        </w:rPr>
        <w:t>Опрос проводится в онлайн режиме. Для этого нужен компьютер и доступ в интернет.</w:t>
      </w:r>
    </w:p>
    <w:p w:rsidR="00546857" w:rsidRPr="008D7E68" w:rsidRDefault="00546857" w:rsidP="00546857">
      <w:pPr>
        <w:pStyle w:val="a3"/>
        <w:numPr>
          <w:ilvl w:val="0"/>
          <w:numId w:val="2"/>
        </w:numPr>
        <w:tabs>
          <w:tab w:val="left" w:pos="284"/>
        </w:tabs>
        <w:spacing w:before="240" w:after="0" w:line="36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8D7E68">
        <w:rPr>
          <w:rFonts w:ascii="Times New Roman" w:hAnsi="Times New Roman" w:cs="Times New Roman"/>
          <w:sz w:val="26"/>
          <w:szCs w:val="26"/>
        </w:rPr>
        <w:t>Вход в систему осуществляется при помощи одноразового логина, обеспечивающего конфиденциальность тестирования и однократность прохождения теста одним респондентом.</w:t>
      </w:r>
    </w:p>
    <w:p w:rsidR="00546857" w:rsidRDefault="00546857" w:rsidP="00546857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D7E68">
        <w:rPr>
          <w:rFonts w:ascii="Times New Roman" w:hAnsi="Times New Roman" w:cs="Times New Roman"/>
          <w:sz w:val="26"/>
          <w:szCs w:val="26"/>
        </w:rPr>
        <w:t xml:space="preserve">Выполнение </w:t>
      </w:r>
      <w:proofErr w:type="gramStart"/>
      <w:r w:rsidRPr="008D7E68">
        <w:rPr>
          <w:rFonts w:ascii="Times New Roman" w:hAnsi="Times New Roman" w:cs="Times New Roman"/>
          <w:sz w:val="26"/>
          <w:szCs w:val="26"/>
        </w:rPr>
        <w:t>теста</w:t>
      </w:r>
      <w:proofErr w:type="gramEnd"/>
      <w:r w:rsidRPr="008D7E68">
        <w:rPr>
          <w:rFonts w:ascii="Times New Roman" w:hAnsi="Times New Roman" w:cs="Times New Roman"/>
          <w:sz w:val="26"/>
          <w:szCs w:val="26"/>
        </w:rPr>
        <w:t xml:space="preserve"> к</w:t>
      </w:r>
      <w:r>
        <w:rPr>
          <w:rFonts w:ascii="Times New Roman" w:hAnsi="Times New Roman" w:cs="Times New Roman"/>
          <w:sz w:val="26"/>
          <w:szCs w:val="26"/>
        </w:rPr>
        <w:t>ак правило занимает не более 20</w:t>
      </w:r>
      <w:r w:rsidRPr="008D7E68">
        <w:rPr>
          <w:rFonts w:ascii="Times New Roman" w:hAnsi="Times New Roman" w:cs="Times New Roman"/>
          <w:sz w:val="26"/>
          <w:szCs w:val="26"/>
        </w:rPr>
        <w:t>-30 минут.</w:t>
      </w:r>
    </w:p>
    <w:p w:rsidR="00546857" w:rsidRPr="008D7E68" w:rsidRDefault="00546857" w:rsidP="00546857">
      <w:pPr>
        <w:spacing w:after="0" w:line="360" w:lineRule="auto"/>
        <w:jc w:val="both"/>
        <w:rPr>
          <w:rFonts w:ascii="Times New Roman" w:hAnsi="Times New Roman" w:cs="Times New Roman"/>
          <w:color w:val="00B050"/>
          <w:sz w:val="26"/>
          <w:szCs w:val="26"/>
        </w:rPr>
      </w:pPr>
      <w:r w:rsidRPr="008D7E68">
        <w:rPr>
          <w:rFonts w:ascii="Times New Roman" w:hAnsi="Times New Roman" w:cs="Times New Roman"/>
          <w:sz w:val="26"/>
          <w:szCs w:val="26"/>
        </w:rPr>
        <w:t xml:space="preserve">К организации проведения социально-психологического тестирования в субъекте Российской Федерации и интерпретации его результатов допускаются специалисты, имеющие высшее психологическое образование и прошедшие </w:t>
      </w:r>
      <w:proofErr w:type="gramStart"/>
      <w:r w:rsidRPr="008D7E68">
        <w:rPr>
          <w:rFonts w:ascii="Times New Roman" w:hAnsi="Times New Roman" w:cs="Times New Roman"/>
          <w:sz w:val="26"/>
          <w:szCs w:val="26"/>
        </w:rPr>
        <w:t>обучение по применению</w:t>
      </w:r>
      <w:proofErr w:type="gramEnd"/>
      <w:r w:rsidRPr="008D7E68">
        <w:rPr>
          <w:rFonts w:ascii="Times New Roman" w:hAnsi="Times New Roman" w:cs="Times New Roman"/>
          <w:sz w:val="26"/>
          <w:szCs w:val="26"/>
        </w:rPr>
        <w:t xml:space="preserve"> ЕМ СПТ. Методика полностью или какая-либо ее часть не может находиться в открытом доступе для всеобщего ознакомления.</w:t>
      </w:r>
    </w:p>
    <w:p w:rsidR="00A3772A" w:rsidRDefault="00546857" w:rsidP="00546857"/>
    <w:sectPr w:rsidR="00A3772A" w:rsidSect="00546857">
      <w:pgSz w:w="11906" w:h="16838"/>
      <w:pgMar w:top="1134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2824C6"/>
    <w:multiLevelType w:val="hybridMultilevel"/>
    <w:tmpl w:val="24BCA2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F831A6"/>
    <w:multiLevelType w:val="hybridMultilevel"/>
    <w:tmpl w:val="C5F85CF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543"/>
    <w:rsid w:val="00546857"/>
    <w:rsid w:val="005D42E6"/>
    <w:rsid w:val="00AA4543"/>
    <w:rsid w:val="00D41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8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685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8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68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556</Words>
  <Characters>3173</Characters>
  <Application>Microsoft Office Word</Application>
  <DocSecurity>0</DocSecurity>
  <Lines>26</Lines>
  <Paragraphs>7</Paragraphs>
  <ScaleCrop>false</ScaleCrop>
  <Company/>
  <LinksUpToDate>false</LinksUpToDate>
  <CharactersWithSpaces>3722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 Сергеевна</dc:creator>
  <cp:keywords/>
  <dc:description/>
  <cp:lastModifiedBy>Лидия Сергеевна</cp:lastModifiedBy>
  <cp:revision>2</cp:revision>
  <dcterms:created xsi:type="dcterms:W3CDTF">2020-09-09T08:53:00Z</dcterms:created>
  <dcterms:modified xsi:type="dcterms:W3CDTF">2020-09-09T08:55:00Z</dcterms:modified>
</cp:coreProperties>
</file>