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большое количество советов родителям первоклассников. Сейчас мы не будем касаться непосредственно учебной деятельности. Поговорим о том, как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Чаще делитесь с ребенком воспоминаниями о счастливых мгновениях своего прошлого.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школьной жизни — большое испытание для маленького человека. Этот момент легче переживается детьми, у которых заранее сложилось теплое отношение к школе. Такое отношение складывается из соприкосновений с прошлым опытом близких людей. Перелистайте вместе с ребенком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фотоархив. Это занятие исключительно полезно для всех членов семьи. Возвращение к лучшим мгновениям прошлого делает человека сильней и уверенней в себе. Ваши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добрые воспоминания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Помогите ребенку овладеть информацией, которая позволит ему не теряться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дети этого возраста на вопрос: «Как зовут твою маму?» — отвечают: «Мама». Удостоверьтесь, что ваш ребенок помнит свое полное имя, номер телефона, домашний адрес, имена родителей. Это поможет ему в незнакомой ситуации.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Приучите ребенка содержать в порядке свои вещи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 (карандаши придется на первых порах точить пока вам, дорогие родители). Все это как у взрослых, но — личная собственность ребенка! И ответственность за порядок тоже личная, ведь у взрослых так.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 пугайте ребенка трудностями и неудачами в школе. Многие дети этого возраста неусидчивы. Не всем блестяще даются чтение и счет. Очень многих трудно добудиться утром и быстро собрать в детский сад. В этой связи вполне объяснимо стремление родителей предупредить детей о предстоящих неприятностях. «В школу не возьмут…», «Двойки будут ставить…», «В классе засмеют…» В некоторых случаях эти меры могут иметь успех. Но отдаленные последствия всегда плачевны. В моей практике был такой случай. Девочка блестяще прошла вступительное тестирование, а на вопрос: «Хочешь ли ты учиться в школе?» уверенно ответила: «Нет!».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старайтесь быть для ребенка учителем. Стремитесь к поддержанию дружеских отношений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екоторые дети испытывают трудности в общении с другими детьми. Они могут растеряться в присутствии незнакомых взрослых. 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 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 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Научите ребенка правильно реагировать на неудачи. 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а не выигрыша.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Хорошие манеры ребенка — зеркало семейных отношений. «Спасибо», «Извините», «Можно ли мне…»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вас любит и стремится подражать во всем.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Помогите ребенку обрести чувство уверенности в себе. 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Приучайте ребенка к самостоятельности в обыденной жизни. 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Научите ребенка самостоятельно принимать решения. 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— еще более сложное дело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Приучайте ребенка считаться с интересами семьи и учитывать их в повседневной жизни.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Стремитесь сделать полезным каждое мгновение общения с ребенком. Если ребенок помогает вам выпекать праздничный пирог, познакомьте его с основными мерами объема и массы.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Продуктовые универсамы —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сразу и больше не повторяйте.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 Ребенок готовится ко сну. Предложите ему вымыть руки, повесить полотенце на свой крючок, выключить свет в ванной. Проходя по улице или находясь в магазине, обращайте внимание ребенка на слова-надписи, которые окружают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 повсюду. Объясняйте их значение. Считайте деревья, шаги, проезжающие мимо машины.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Учите ребенка чувствовать и удивляться, поощряйте его любознательность. Обращайте его внимание на первые весенние цветы и краски осеннего леса. Сводите его в зоопарк и вместе найдите самое большое животное, потом самое высокое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 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аблюдайте за погодой и очертаниями облаков. Заведите рукописный журнал наблюдений за ростом котенка. Учите ребенка чувствовать. Открыто переживайте с ним все события повседневной жизни, и его любознательность перерастет в радость учения. Определите общие интересы. Это могут быть как познавательные интересы/ любимые мультики, сказки, игры/, так и жизненные / обсуждение семейных и др. проблем/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13.Начинайте» забывать» о том, что Ваш ребёнок маленький. Давайте ему посильную работу в доме, определите круг обязанностей. Сделайте это мягко: « Какой ты у нас уже большой, мы даже можем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доверить тебе помыть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посуду / вымыть пол, вытереть пыль, полить цветы и т.д./ Приобщайте ребёнка к экономическим проблемам семьи. Постепенно приучайте его сравнивать цены, ориентироваться в семейном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/например, дайте ему деньги на хлеб и мороженое, комментируя сумму на тот и другой продукт/. Ставьте в известность об отсутствии денег в семье, ходите в магазин вместе.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14.Не ругайте, а тем более не оскорбляйте ребёнка в присутствии посторонних. Уважайте чувства ребёнка. На жалобы учителя или воспитателя отвечайте: « Спасибо, мы дома обязательно поговорим на эту тему».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15.Научите ребёнка делиться своими проблемами. Обсуждайте с ним конфликтные ситуации, возникшие со сверстниками и взрослыми. Искренне интересуйтесь его мнением, только так Вы сможете сформировать у него правильную жизненную позицию. 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16.Постоянно говорите с ребёнком. Развитие речи – залог хорошей учёбы. Были в театре, цирке, кино – пусть расскажет, что ему больше всего понравилось. Слушайте внимательно, задавайте вопросы, чтобы ребёнок чувствовал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Вам это действительно интересно. Отвечайте на каждый вопрос ребёнка. Только в этом случае его познавательный интерес никогда не иссякнет. Постарайтесь хоть иногда смотреть на мир глазами Вашего ребёнка.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Видеть мир глазами другого – основа для взаимопонимания. </w:t>
      </w:r>
      <w:proofErr w:type="gramEnd"/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17.Чаще хвалите ребёнка. На жалобы о том, что что-то не получается, отвечайте: «Получится обязательно, только нужно ещё несколько раз попробовать». Формируйте высокий уровень притязаний. И сами верьте, что Ваш ребёнок может всё. Нужно только чуть-чуть ему помочь. Хвалите словом, улыбкой, лаской и нежностью, а не отделывайтесь такого рода поощрениями, как покупка новой игрушки или сладостей. Не стройте Ваши взаимоотношения с ребёнком на запретах. Их должно быть не более 30%, если брать 100% систему измерения отношений. Согласитесь, что запреты не всегда разумны. Всегда объясняйте причины, доводы Ваших требований, если возможно, предложите альтернативу.</w:t>
      </w:r>
    </w:p>
    <w:p w:rsidR="004C7454" w:rsidRDefault="004C7454" w:rsidP="004C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артист, но его слушатели и зрители не аплодируют ему. Он – скульптор, но его труда никто не видит. Он – врач, но его пациенты редко благодарят его за лечение и далеко не всегда хотят лечиться. Где же ему взять силы для каждодневного вдохновения? Только в самом себе, только в сознании величия своего дела. </w:t>
      </w:r>
    </w:p>
    <w:p w:rsidR="00A3772A" w:rsidRDefault="004C7454">
      <w:bookmarkStart w:id="0" w:name="_GoBack"/>
      <w:bookmarkEnd w:id="0"/>
    </w:p>
    <w:sectPr w:rsidR="00A3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DB"/>
    <w:rsid w:val="004C7454"/>
    <w:rsid w:val="005D42E6"/>
    <w:rsid w:val="00A239DB"/>
    <w:rsid w:val="00D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1449</Words>
  <Characters>8264</Characters>
  <Application>Microsoft Office Word</Application>
  <DocSecurity>0</DocSecurity>
  <Lines>68</Lines>
  <Paragraphs>19</Paragraphs>
  <ScaleCrop>false</ScaleCrop>
  <Company/>
  <LinksUpToDate>false</LinksUpToDate>
  <CharactersWithSpaces>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Сергеевна</dc:creator>
  <cp:keywords/>
  <dc:description/>
  <cp:lastModifiedBy>Лидия Сергеевна</cp:lastModifiedBy>
  <cp:revision>3</cp:revision>
  <dcterms:created xsi:type="dcterms:W3CDTF">2017-01-20T06:53:00Z</dcterms:created>
  <dcterms:modified xsi:type="dcterms:W3CDTF">2017-01-20T06:54:00Z</dcterms:modified>
</cp:coreProperties>
</file>